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0B" w:rsidRDefault="0065170B" w:rsidP="00651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БОРЦОВСКОГО СЕЛЬСОВЕТА </w:t>
      </w:r>
    </w:p>
    <w:p w:rsidR="0065170B" w:rsidRDefault="0065170B" w:rsidP="00651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65170B" w:rsidRDefault="0065170B" w:rsidP="00651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70B" w:rsidRDefault="0065170B" w:rsidP="00651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5170B" w:rsidRDefault="0065170B" w:rsidP="00651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70B" w:rsidRDefault="000B543B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5170B" w:rsidRPr="0065170B">
        <w:rPr>
          <w:rFonts w:ascii="Times New Roman" w:hAnsi="Times New Roman" w:cs="Times New Roman"/>
          <w:sz w:val="28"/>
          <w:szCs w:val="28"/>
        </w:rPr>
        <w:t>.12.2014 г.                                      с. Борцово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147</w:t>
      </w:r>
    </w:p>
    <w:p w:rsidR="0065170B" w:rsidRDefault="0065170B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405" w:rsidRPr="00F96405" w:rsidRDefault="00F96405" w:rsidP="00F964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405">
        <w:rPr>
          <w:rFonts w:ascii="Times New Roman" w:hAnsi="Times New Roman" w:cs="Times New Roman"/>
          <w:sz w:val="28"/>
          <w:szCs w:val="28"/>
        </w:rPr>
        <w:t>Об утверждении плана социально-экон</w:t>
      </w:r>
      <w:r>
        <w:rPr>
          <w:rFonts w:ascii="Times New Roman" w:hAnsi="Times New Roman" w:cs="Times New Roman"/>
          <w:sz w:val="28"/>
          <w:szCs w:val="28"/>
        </w:rPr>
        <w:t xml:space="preserve">омического развития Борцовского </w:t>
      </w:r>
      <w:r w:rsidRPr="00F96405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F96405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F96405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2015</w:t>
      </w:r>
      <w:r w:rsidRPr="00F9640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96405" w:rsidRPr="00F96405" w:rsidRDefault="00F96405" w:rsidP="00F964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405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bookmarkStart w:id="0" w:name="_GoBack"/>
      <w:bookmarkEnd w:id="0"/>
      <w:r w:rsidRPr="00F9640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6405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640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5170B" w:rsidRDefault="0065170B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405" w:rsidRDefault="00F96405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367A" w:rsidRDefault="0029367A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</w:t>
      </w:r>
      <w:r w:rsidRPr="0029367A">
        <w:rPr>
          <w:rFonts w:ascii="Times New Roman" w:hAnsi="Times New Roman" w:cs="Times New Roman"/>
          <w:sz w:val="28"/>
          <w:szCs w:val="28"/>
        </w:rPr>
        <w:t xml:space="preserve"> Закона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9367A">
        <w:rPr>
          <w:rFonts w:ascii="Times New Roman" w:hAnsi="Times New Roman" w:cs="Times New Roman"/>
          <w:sz w:val="28"/>
          <w:szCs w:val="28"/>
        </w:rPr>
        <w:t xml:space="preserve"> Новосибирской области от 15.12.2007 N 166-ОЗ "О прогнозировании, программах и планах социально-экономического развития Новосибирской области", </w:t>
      </w:r>
      <w:r w:rsidR="004B4302">
        <w:rPr>
          <w:rFonts w:ascii="Times New Roman" w:hAnsi="Times New Roman" w:cs="Times New Roman"/>
          <w:sz w:val="28"/>
          <w:szCs w:val="28"/>
        </w:rPr>
        <w:t xml:space="preserve"> Комплексной п</w:t>
      </w:r>
      <w:r w:rsidRPr="0029367A">
        <w:rPr>
          <w:rFonts w:ascii="Times New Roman" w:hAnsi="Times New Roman" w:cs="Times New Roman"/>
          <w:sz w:val="28"/>
          <w:szCs w:val="28"/>
        </w:rPr>
        <w:t>рограммой социально-экономического развития</w:t>
      </w:r>
      <w:r w:rsidR="004A69CF">
        <w:rPr>
          <w:rFonts w:ascii="Times New Roman" w:hAnsi="Times New Roman" w:cs="Times New Roman"/>
          <w:sz w:val="28"/>
          <w:szCs w:val="28"/>
        </w:rPr>
        <w:t xml:space="preserve"> МО</w:t>
      </w:r>
      <w:r w:rsidRPr="0029367A">
        <w:rPr>
          <w:rFonts w:ascii="Times New Roman" w:hAnsi="Times New Roman" w:cs="Times New Roman"/>
          <w:sz w:val="28"/>
          <w:szCs w:val="28"/>
        </w:rPr>
        <w:t xml:space="preserve"> </w:t>
      </w:r>
      <w:r w:rsidR="004A69CF">
        <w:rPr>
          <w:rFonts w:ascii="Times New Roman" w:hAnsi="Times New Roman" w:cs="Times New Roman"/>
          <w:sz w:val="28"/>
          <w:szCs w:val="28"/>
        </w:rPr>
        <w:t xml:space="preserve">Борцовского сельсовета </w:t>
      </w:r>
      <w:r w:rsidRPr="0029367A">
        <w:rPr>
          <w:rFonts w:ascii="Times New Roman" w:hAnsi="Times New Roman" w:cs="Times New Roman"/>
          <w:sz w:val="28"/>
          <w:szCs w:val="28"/>
        </w:rPr>
        <w:t>на 2011 -</w:t>
      </w:r>
      <w:r w:rsidR="004B430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5 годы, утвержденной Решением Совета депутатов Борцовского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9367A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4A69CF">
        <w:rPr>
          <w:rFonts w:ascii="Times New Roman" w:hAnsi="Times New Roman" w:cs="Times New Roman"/>
          <w:sz w:val="28"/>
          <w:szCs w:val="28"/>
        </w:rPr>
        <w:t>ой области от 24.11.2010 N 26</w:t>
      </w:r>
      <w:r w:rsidR="00135FEE">
        <w:rPr>
          <w:rFonts w:ascii="Times New Roman" w:hAnsi="Times New Roman" w:cs="Times New Roman"/>
          <w:sz w:val="28"/>
          <w:szCs w:val="28"/>
        </w:rPr>
        <w:t xml:space="preserve">, администрация Борцовского сельсовета </w:t>
      </w:r>
      <w:proofErr w:type="spellStart"/>
      <w:r w:rsidR="00135FE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135FE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135FEE" w:rsidRDefault="00135FEE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FEE" w:rsidRDefault="00135FEE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  <w:r w:rsidR="00DE12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273" w:rsidRDefault="00DE1273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273" w:rsidRPr="00DE1273" w:rsidRDefault="00DE1273" w:rsidP="00DE1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273">
        <w:rPr>
          <w:rFonts w:ascii="Times New Roman" w:hAnsi="Times New Roman" w:cs="Times New Roman"/>
          <w:sz w:val="28"/>
          <w:szCs w:val="28"/>
        </w:rPr>
        <w:t xml:space="preserve">   1.Утвердить прилагаемый План социально-эко</w:t>
      </w:r>
      <w:r>
        <w:rPr>
          <w:rFonts w:ascii="Times New Roman" w:hAnsi="Times New Roman" w:cs="Times New Roman"/>
          <w:sz w:val="28"/>
          <w:szCs w:val="28"/>
        </w:rPr>
        <w:t>номического развития Борцовского</w:t>
      </w:r>
      <w:r w:rsidRPr="00DE127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E1273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DE127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5 год и плановый период 2016 и 2017</w:t>
      </w:r>
      <w:r w:rsidRPr="00DE1273">
        <w:rPr>
          <w:rFonts w:ascii="Times New Roman" w:hAnsi="Times New Roman" w:cs="Times New Roman"/>
          <w:sz w:val="28"/>
          <w:szCs w:val="28"/>
        </w:rPr>
        <w:t xml:space="preserve"> годов (далее - План).</w:t>
      </w:r>
    </w:p>
    <w:p w:rsidR="00DE1273" w:rsidRPr="00DE1273" w:rsidRDefault="00DE1273" w:rsidP="00DE1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273">
        <w:rPr>
          <w:rFonts w:ascii="Times New Roman" w:hAnsi="Times New Roman" w:cs="Times New Roman"/>
          <w:sz w:val="28"/>
          <w:szCs w:val="28"/>
        </w:rPr>
        <w:t xml:space="preserve">   2.Руководителям и специалистам подведомственных учреждений и администрации обеспечить решение задач, реализацию направлений деятельности и достижение значений целевых показателей, предусмотренных Планом.</w:t>
      </w:r>
    </w:p>
    <w:p w:rsidR="00DE1273" w:rsidRPr="00DE1273" w:rsidRDefault="00DE1273" w:rsidP="00DE1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273">
        <w:rPr>
          <w:rFonts w:ascii="Times New Roman" w:hAnsi="Times New Roman" w:cs="Times New Roman"/>
          <w:sz w:val="28"/>
          <w:szCs w:val="28"/>
        </w:rPr>
        <w:t xml:space="preserve">   3.Опубликовать настоящее постановление в периодическом печатном издании органов мес</w:t>
      </w:r>
      <w:r>
        <w:rPr>
          <w:rFonts w:ascii="Times New Roman" w:hAnsi="Times New Roman" w:cs="Times New Roman"/>
          <w:sz w:val="28"/>
          <w:szCs w:val="28"/>
        </w:rPr>
        <w:t>тного самоуправления «Борцовский</w:t>
      </w:r>
      <w:r w:rsidRPr="00DE1273">
        <w:rPr>
          <w:rFonts w:ascii="Times New Roman" w:hAnsi="Times New Roman" w:cs="Times New Roman"/>
          <w:sz w:val="28"/>
          <w:szCs w:val="28"/>
        </w:rPr>
        <w:t xml:space="preserve"> Вестник» и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 администрации Борцовского</w:t>
      </w:r>
      <w:r w:rsidRPr="00DE127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E1273" w:rsidRPr="00DE1273" w:rsidRDefault="00DE1273" w:rsidP="00DE1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273">
        <w:rPr>
          <w:rFonts w:ascii="Times New Roman" w:hAnsi="Times New Roman" w:cs="Times New Roman"/>
          <w:sz w:val="28"/>
          <w:szCs w:val="28"/>
        </w:rPr>
        <w:t xml:space="preserve">   4.Настоящее постановление вступает в силу после его опубликования.</w:t>
      </w:r>
    </w:p>
    <w:p w:rsidR="00DE1273" w:rsidRPr="00DE1273" w:rsidRDefault="00DE1273" w:rsidP="00DE1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273">
        <w:rPr>
          <w:rFonts w:ascii="Times New Roman" w:hAnsi="Times New Roman" w:cs="Times New Roman"/>
          <w:sz w:val="28"/>
          <w:szCs w:val="28"/>
        </w:rPr>
        <w:t xml:space="preserve">   5.Контроль за исполнением постановления оставляю за собой.</w:t>
      </w:r>
    </w:p>
    <w:p w:rsidR="00DE1273" w:rsidRDefault="00DE1273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FEE" w:rsidRDefault="00135FEE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FEE" w:rsidRPr="0029367A" w:rsidRDefault="00135FEE" w:rsidP="00293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367A" w:rsidRDefault="00DE1273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Борцовского сельсовета </w:t>
      </w:r>
    </w:p>
    <w:p w:rsidR="00DE1273" w:rsidRDefault="00DE1273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E1273" w:rsidRDefault="00DE1273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Картавцев</w:t>
      </w:r>
      <w:proofErr w:type="spellEnd"/>
    </w:p>
    <w:p w:rsidR="005C788D" w:rsidRDefault="005C788D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88D" w:rsidRDefault="005C788D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88D" w:rsidRDefault="005C788D" w:rsidP="0065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43B" w:rsidRDefault="000B543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788D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2551B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постановлению администрации</w:t>
      </w:r>
    </w:p>
    <w:p w:rsidR="0092551B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Борцовского сельсовета </w:t>
      </w:r>
    </w:p>
    <w:p w:rsidR="0092551B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2551B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2551B" w:rsidRDefault="000B543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</w:t>
      </w:r>
      <w:r w:rsidR="0092551B">
        <w:rPr>
          <w:rFonts w:ascii="Times New Roman" w:hAnsi="Times New Roman" w:cs="Times New Roman"/>
          <w:sz w:val="28"/>
          <w:szCs w:val="28"/>
        </w:rPr>
        <w:t>.12.2014 г. №</w:t>
      </w:r>
      <w:r>
        <w:rPr>
          <w:rFonts w:ascii="Times New Roman" w:hAnsi="Times New Roman" w:cs="Times New Roman"/>
          <w:sz w:val="28"/>
          <w:szCs w:val="28"/>
        </w:rPr>
        <w:t>147</w:t>
      </w:r>
    </w:p>
    <w:p w:rsidR="0092551B" w:rsidRDefault="0092551B" w:rsidP="00925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51B" w:rsidRPr="0092551B" w:rsidRDefault="0092551B" w:rsidP="00925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51B">
        <w:rPr>
          <w:rFonts w:ascii="Times New Roman" w:hAnsi="Times New Roman" w:cs="Times New Roman"/>
          <w:b/>
          <w:sz w:val="28"/>
          <w:szCs w:val="28"/>
        </w:rPr>
        <w:t>План социально-эко</w:t>
      </w:r>
      <w:r>
        <w:rPr>
          <w:rFonts w:ascii="Times New Roman" w:hAnsi="Times New Roman" w:cs="Times New Roman"/>
          <w:b/>
          <w:sz w:val="28"/>
          <w:szCs w:val="28"/>
        </w:rPr>
        <w:t>номического развития Борцовского</w:t>
      </w:r>
      <w:r w:rsidRPr="0092551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2551B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92551B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sz w:val="28"/>
          <w:szCs w:val="28"/>
        </w:rPr>
        <w:t>на Новосибирской области на 2015</w:t>
      </w:r>
      <w:r w:rsidRPr="0092551B">
        <w:rPr>
          <w:rFonts w:ascii="Times New Roman" w:hAnsi="Times New Roman" w:cs="Times New Roman"/>
          <w:b/>
          <w:sz w:val="28"/>
          <w:szCs w:val="28"/>
        </w:rPr>
        <w:t xml:space="preserve"> год  и плановый период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2551B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2551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2551B" w:rsidRDefault="0092551B" w:rsidP="00925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51B" w:rsidRPr="00E33205" w:rsidRDefault="00D44BD6" w:rsidP="00E33205">
      <w:pPr>
        <w:pStyle w:val="a4"/>
        <w:numPr>
          <w:ilvl w:val="0"/>
          <w:numId w:val="1"/>
        </w:num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44BD6" w:rsidRPr="00E33205" w:rsidRDefault="00D44BD6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 </w:t>
      </w:r>
      <w:r w:rsidR="00C15FF4" w:rsidRPr="00E33205">
        <w:rPr>
          <w:rFonts w:ascii="Times New Roman" w:hAnsi="Times New Roman" w:cs="Times New Roman"/>
          <w:sz w:val="24"/>
          <w:szCs w:val="24"/>
        </w:rPr>
        <w:t xml:space="preserve">План социально – экономического развития Борцовского сельсовета </w:t>
      </w:r>
      <w:proofErr w:type="spellStart"/>
      <w:r w:rsidR="00C15FF4" w:rsidRPr="00E33205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C15FF4" w:rsidRPr="00E3320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2015 год и плановый период 2016-2017 годов (далее- План) разработан в соответствии с Законам Новосибирской области от 15.12.2007 N 166-ОЗ "О прогнозировании, программах и планах социально-экономического развития Новосибирской области",  Комплексной программой социально-экономического развития МО Борцовского сельсовета на 2011 - 2025 годы, утвержденной Решением Совета депутатов Борцовского сельсовета </w:t>
      </w:r>
      <w:proofErr w:type="spellStart"/>
      <w:r w:rsidR="00C15FF4" w:rsidRPr="00E33205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C15FF4" w:rsidRPr="00E3320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24.11.2010 N 26.  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numPr>
          <w:ilvl w:val="1"/>
          <w:numId w:val="8"/>
        </w:num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Общая характеристика экономико-географического положения поселения.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МО Борцовский сельсовет было образовано в  </w:t>
      </w:r>
      <w:r w:rsidRPr="00E33205">
        <w:rPr>
          <w:rFonts w:ascii="Times New Roman" w:hAnsi="Times New Roman" w:cs="Times New Roman"/>
          <w:sz w:val="24"/>
          <w:szCs w:val="24"/>
          <w:u w:val="single"/>
        </w:rPr>
        <w:t>1931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 xml:space="preserve">Территория поселения общей площадью 165290000 кв. км  расположена  в </w:t>
      </w:r>
      <w:r w:rsidRPr="00E33205">
        <w:rPr>
          <w:rFonts w:ascii="Times New Roman" w:hAnsi="Times New Roman" w:cs="Times New Roman"/>
          <w:sz w:val="24"/>
          <w:szCs w:val="24"/>
          <w:u w:val="single"/>
        </w:rPr>
        <w:t>восточной</w:t>
      </w:r>
      <w:r w:rsidRPr="00E33205">
        <w:rPr>
          <w:rFonts w:ascii="Times New Roman" w:hAnsi="Times New Roman" w:cs="Times New Roman"/>
          <w:sz w:val="24"/>
          <w:szCs w:val="24"/>
        </w:rPr>
        <w:t xml:space="preserve"> части  Новосибирской области на расстоянии </w:t>
      </w:r>
      <w:smartTag w:uri="urn:schemas-microsoft-com:office:smarttags" w:element="metricconverter">
        <w:smartTagPr>
          <w:attr w:name="ProductID" w:val="90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90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 от областного центра  </w:t>
      </w:r>
      <w:proofErr w:type="spellStart"/>
      <w:r w:rsidRPr="00E33205">
        <w:rPr>
          <w:rFonts w:ascii="Times New Roman" w:hAnsi="Times New Roman" w:cs="Times New Roman"/>
          <w:sz w:val="24"/>
          <w:szCs w:val="24"/>
        </w:rPr>
        <w:t>г.Новосибирска</w:t>
      </w:r>
      <w:proofErr w:type="spellEnd"/>
      <w:r w:rsidRPr="00E33205">
        <w:rPr>
          <w:rFonts w:ascii="Times New Roman" w:hAnsi="Times New Roman" w:cs="Times New Roman"/>
          <w:sz w:val="24"/>
          <w:szCs w:val="24"/>
        </w:rPr>
        <w:t xml:space="preserve">, в </w:t>
      </w:r>
      <w:smartTag w:uri="urn:schemas-microsoft-com:office:smarttags" w:element="metricconverter">
        <w:smartTagPr>
          <w:attr w:name="ProductID" w:val="25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25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 от районного центра Тогучин и в </w:t>
      </w:r>
      <w:smartTag w:uri="urn:schemas-microsoft-com:office:smarttags" w:element="metricconverter">
        <w:smartTagPr>
          <w:attr w:name="ProductID" w:val="12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12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 от ближайшей железнодорожной станции Отгонка. Протяженность поселения с севера на юг составляет </w:t>
      </w:r>
      <w:smartTag w:uri="urn:schemas-microsoft-com:office:smarttags" w:element="metricconverter">
        <w:smartTagPr>
          <w:attr w:name="ProductID" w:val="16 км"/>
        </w:smartTagPr>
        <w:r w:rsidRPr="00E33205">
          <w:rPr>
            <w:rFonts w:ascii="Times New Roman" w:hAnsi="Times New Roman" w:cs="Times New Roman"/>
            <w:sz w:val="24"/>
            <w:szCs w:val="24"/>
            <w:u w:val="single"/>
          </w:rPr>
          <w:t xml:space="preserve">16 </w:t>
        </w:r>
        <w:r w:rsidRPr="00E33205">
          <w:rPr>
            <w:rFonts w:ascii="Times New Roman" w:hAnsi="Times New Roman" w:cs="Times New Roman"/>
            <w:sz w:val="24"/>
            <w:szCs w:val="24"/>
          </w:rPr>
          <w:t>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 и с запада на восток-</w:t>
      </w:r>
      <w:smartTag w:uri="urn:schemas-microsoft-com:office:smarttags" w:element="metricconverter">
        <w:smartTagPr>
          <w:attr w:name="ProductID" w:val="13 км"/>
        </w:smartTagPr>
        <w:r w:rsidRPr="00E33205">
          <w:rPr>
            <w:rFonts w:ascii="Times New Roman" w:hAnsi="Times New Roman" w:cs="Times New Roman"/>
            <w:sz w:val="24"/>
            <w:szCs w:val="24"/>
            <w:u w:val="single"/>
          </w:rPr>
          <w:t>13</w:t>
        </w:r>
        <w:r w:rsidRPr="00E33205">
          <w:rPr>
            <w:rFonts w:ascii="Times New Roman" w:hAnsi="Times New Roman" w:cs="Times New Roman"/>
            <w:sz w:val="24"/>
            <w:szCs w:val="24"/>
          </w:rPr>
          <w:t xml:space="preserve">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>.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На его территории расположено 3 населенных пунктов. Числ</w:t>
      </w:r>
      <w:r w:rsidR="00A97952" w:rsidRPr="00E33205">
        <w:rPr>
          <w:rFonts w:ascii="Times New Roman" w:hAnsi="Times New Roman" w:cs="Times New Roman"/>
          <w:sz w:val="24"/>
          <w:szCs w:val="24"/>
        </w:rPr>
        <w:t xml:space="preserve">енность населения  на 01.01.2014 года составила </w:t>
      </w:r>
      <w:r w:rsidR="00E457AD">
        <w:rPr>
          <w:rFonts w:ascii="Times New Roman" w:hAnsi="Times New Roman" w:cs="Times New Roman"/>
          <w:sz w:val="24"/>
          <w:szCs w:val="24"/>
        </w:rPr>
        <w:t>1088</w:t>
      </w:r>
      <w:r w:rsidRPr="00E33205">
        <w:rPr>
          <w:rFonts w:ascii="Times New Roman" w:hAnsi="Times New Roman" w:cs="Times New Roman"/>
          <w:sz w:val="24"/>
          <w:szCs w:val="24"/>
        </w:rPr>
        <w:t xml:space="preserve"> человек. За последние 2 го</w:t>
      </w:r>
      <w:r w:rsidR="00A97952" w:rsidRPr="00E33205">
        <w:rPr>
          <w:rFonts w:ascii="Times New Roman" w:hAnsi="Times New Roman" w:cs="Times New Roman"/>
          <w:sz w:val="24"/>
          <w:szCs w:val="24"/>
        </w:rPr>
        <w:t xml:space="preserve">да численность населения </w:t>
      </w:r>
      <w:proofErr w:type="spellStart"/>
      <w:r w:rsidR="00A97952" w:rsidRPr="00E33205">
        <w:rPr>
          <w:rFonts w:ascii="Times New Roman" w:hAnsi="Times New Roman" w:cs="Times New Roman"/>
          <w:sz w:val="24"/>
          <w:szCs w:val="24"/>
        </w:rPr>
        <w:t>уменшилось</w:t>
      </w:r>
      <w:proofErr w:type="spellEnd"/>
      <w:r w:rsidRPr="00E33205">
        <w:rPr>
          <w:rFonts w:ascii="Times New Roman" w:hAnsi="Times New Roman" w:cs="Times New Roman"/>
          <w:sz w:val="24"/>
          <w:szCs w:val="24"/>
        </w:rPr>
        <w:t xml:space="preserve">. Все население сельское. Крупными селами являются - Борцово. Этнический состав </w:t>
      </w:r>
      <w:r w:rsidR="00A97952" w:rsidRPr="00E33205">
        <w:rPr>
          <w:rFonts w:ascii="Times New Roman" w:hAnsi="Times New Roman" w:cs="Times New Roman"/>
          <w:sz w:val="24"/>
          <w:szCs w:val="24"/>
        </w:rPr>
        <w:t>населения в основном</w:t>
      </w:r>
      <w:r w:rsidRPr="00E33205">
        <w:rPr>
          <w:rFonts w:ascii="Times New Roman" w:hAnsi="Times New Roman" w:cs="Times New Roman"/>
          <w:sz w:val="24"/>
          <w:szCs w:val="24"/>
        </w:rPr>
        <w:t xml:space="preserve"> русский</w:t>
      </w:r>
      <w:r w:rsidR="00A97952" w:rsidRPr="00E33205">
        <w:rPr>
          <w:rFonts w:ascii="Times New Roman" w:hAnsi="Times New Roman" w:cs="Times New Roman"/>
          <w:sz w:val="24"/>
          <w:szCs w:val="24"/>
        </w:rPr>
        <w:t xml:space="preserve"> и немцы.</w:t>
      </w:r>
    </w:p>
    <w:p w:rsidR="00A97952" w:rsidRPr="00E33205" w:rsidRDefault="00D4618B" w:rsidP="00E33205">
      <w:pPr>
        <w:pStyle w:val="a4"/>
        <w:tabs>
          <w:tab w:val="left" w:pos="708"/>
          <w:tab w:val="left" w:pos="1416"/>
          <w:tab w:val="left" w:pos="420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</w:r>
      <w:r w:rsidR="00E33205">
        <w:rPr>
          <w:rFonts w:ascii="Times New Roman" w:hAnsi="Times New Roman" w:cs="Times New Roman"/>
          <w:sz w:val="24"/>
          <w:szCs w:val="24"/>
        </w:rPr>
        <w:tab/>
      </w:r>
    </w:p>
    <w:p w:rsidR="00D4618B" w:rsidRPr="00E33205" w:rsidRDefault="00D4618B" w:rsidP="00E33205">
      <w:pPr>
        <w:pStyle w:val="a4"/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Таблица 1</w:t>
      </w:r>
    </w:p>
    <w:p w:rsidR="00D4618B" w:rsidRPr="00E33205" w:rsidRDefault="00D4618B" w:rsidP="00E33205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Характеристика экономического потенциала поселения</w:t>
      </w:r>
    </w:p>
    <w:p w:rsidR="00A97952" w:rsidRPr="00E33205" w:rsidRDefault="00A97952" w:rsidP="00E33205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065"/>
      </w:tblGrid>
      <w:tr w:rsidR="00D4618B" w:rsidRPr="00E33205" w:rsidTr="00E2227D">
        <w:tc>
          <w:tcPr>
            <w:tcW w:w="7763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D4618B" w:rsidRPr="00E33205" w:rsidTr="00A97952">
        <w:trPr>
          <w:trHeight w:val="479"/>
        </w:trPr>
        <w:tc>
          <w:tcPr>
            <w:tcW w:w="7763" w:type="dxa"/>
          </w:tcPr>
          <w:p w:rsidR="00D4618B" w:rsidRPr="00E33205" w:rsidRDefault="00D4618B" w:rsidP="00E33205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Общая площадь земельного фонда (га):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18B" w:rsidRPr="00E33205" w:rsidTr="00E2227D">
        <w:tc>
          <w:tcPr>
            <w:tcW w:w="7763" w:type="dxa"/>
          </w:tcPr>
          <w:p w:rsidR="00D4618B" w:rsidRPr="00E33205" w:rsidRDefault="00D4618B" w:rsidP="00E33205">
            <w:pPr>
              <w:pStyle w:val="a4"/>
              <w:numPr>
                <w:ilvl w:val="0"/>
                <w:numId w:val="9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14626</w:t>
            </w:r>
          </w:p>
        </w:tc>
      </w:tr>
      <w:tr w:rsidR="00D4618B" w:rsidRPr="00E33205" w:rsidTr="00E2227D">
        <w:tc>
          <w:tcPr>
            <w:tcW w:w="7763" w:type="dxa"/>
          </w:tcPr>
          <w:p w:rsidR="00D4618B" w:rsidRPr="00E33205" w:rsidRDefault="00D4618B" w:rsidP="00E33205">
            <w:pPr>
              <w:pStyle w:val="a4"/>
              <w:numPr>
                <w:ilvl w:val="0"/>
                <w:numId w:val="7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находящаяся в личном пользовании граждан (приусадебные и индивидуальные сады и огороды) 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D4618B" w:rsidRPr="00E33205" w:rsidTr="00E2227D">
        <w:tc>
          <w:tcPr>
            <w:tcW w:w="7763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2) неиспользуемые площади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18B" w:rsidRPr="00E33205" w:rsidTr="00E2227D">
        <w:tc>
          <w:tcPr>
            <w:tcW w:w="7763" w:type="dxa"/>
          </w:tcPr>
          <w:p w:rsidR="00D4618B" w:rsidRPr="00E33205" w:rsidRDefault="00D4618B" w:rsidP="00E33205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Лесной фонд:</w:t>
            </w:r>
          </w:p>
          <w:p w:rsidR="00D4618B" w:rsidRPr="00E33205" w:rsidRDefault="00D4618B" w:rsidP="00E33205">
            <w:pPr>
              <w:pStyle w:val="a4"/>
              <w:numPr>
                <w:ilvl w:val="0"/>
                <w:numId w:val="7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общая площадь (га)</w:t>
            </w:r>
          </w:p>
          <w:p w:rsidR="00D4618B" w:rsidRPr="00E33205" w:rsidRDefault="00D4618B" w:rsidP="00E33205">
            <w:pPr>
              <w:pStyle w:val="a4"/>
              <w:numPr>
                <w:ilvl w:val="0"/>
                <w:numId w:val="7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общий запас древесины на корню (тыс. куб. м)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1565</w:t>
            </w:r>
          </w:p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18B" w:rsidRPr="00E33205" w:rsidTr="00E2227D">
        <w:tc>
          <w:tcPr>
            <w:tcW w:w="7763" w:type="dxa"/>
          </w:tcPr>
          <w:p w:rsidR="00D4618B" w:rsidRPr="00C917AB" w:rsidRDefault="00D4618B" w:rsidP="00C917AB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Запасы полезных ископаемых (по видам в натуральном выражении)</w:t>
            </w:r>
          </w:p>
        </w:tc>
        <w:tc>
          <w:tcPr>
            <w:tcW w:w="206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2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F4CC0" w:rsidRPr="00E33205" w:rsidRDefault="00DF4CC0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МО Борцовский сельсовет обладает достаточными возможностями развития экономики - </w:t>
      </w:r>
      <w:proofErr w:type="spellStart"/>
      <w:r w:rsidRPr="00E33205">
        <w:rPr>
          <w:rFonts w:ascii="Times New Roman" w:hAnsi="Times New Roman" w:cs="Times New Roman"/>
          <w:sz w:val="24"/>
          <w:szCs w:val="24"/>
        </w:rPr>
        <w:t>природоресурсным</w:t>
      </w:r>
      <w:proofErr w:type="spellEnd"/>
      <w:r w:rsidRPr="00E33205">
        <w:rPr>
          <w:rFonts w:ascii="Times New Roman" w:hAnsi="Times New Roman" w:cs="Times New Roman"/>
          <w:sz w:val="24"/>
          <w:szCs w:val="24"/>
        </w:rPr>
        <w:t>, трудовым, производственным потенциалом.</w:t>
      </w:r>
    </w:p>
    <w:p w:rsidR="00D4618B" w:rsidRPr="00E33205" w:rsidRDefault="00DF4CC0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 </w:t>
      </w:r>
      <w:r w:rsidR="00D4618B" w:rsidRPr="00E33205">
        <w:rPr>
          <w:rFonts w:ascii="Times New Roman" w:hAnsi="Times New Roman" w:cs="Times New Roman"/>
          <w:sz w:val="24"/>
          <w:szCs w:val="24"/>
        </w:rPr>
        <w:t>На те</w:t>
      </w:r>
      <w:r w:rsidRPr="00E33205">
        <w:rPr>
          <w:rFonts w:ascii="Times New Roman" w:hAnsi="Times New Roman" w:cs="Times New Roman"/>
          <w:sz w:val="24"/>
          <w:szCs w:val="24"/>
        </w:rPr>
        <w:t>рритории поселения на 01.01.2014</w:t>
      </w:r>
      <w:r w:rsidR="00A36CBC" w:rsidRPr="00E33205">
        <w:rPr>
          <w:rFonts w:ascii="Times New Roman" w:hAnsi="Times New Roman" w:cs="Times New Roman"/>
          <w:sz w:val="24"/>
          <w:szCs w:val="24"/>
        </w:rPr>
        <w:t xml:space="preserve"> года зарегистрировано 14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предприятий, организаций и учреждений, в том числе  </w:t>
      </w:r>
      <w:r w:rsidRPr="00E33205">
        <w:rPr>
          <w:rFonts w:ascii="Times New Roman" w:hAnsi="Times New Roman" w:cs="Times New Roman"/>
          <w:sz w:val="24"/>
          <w:szCs w:val="24"/>
        </w:rPr>
        <w:t xml:space="preserve">сельскохозяйственных-9 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(из них крес</w:t>
      </w:r>
      <w:r w:rsidRPr="00E33205">
        <w:rPr>
          <w:rFonts w:ascii="Times New Roman" w:hAnsi="Times New Roman" w:cs="Times New Roman"/>
          <w:sz w:val="24"/>
          <w:szCs w:val="24"/>
        </w:rPr>
        <w:t>тьянских (фермерских) хозяйств-</w:t>
      </w:r>
      <w:r w:rsidR="00A36CBC" w:rsidRPr="00E33205">
        <w:rPr>
          <w:rFonts w:ascii="Times New Roman" w:hAnsi="Times New Roman" w:cs="Times New Roman"/>
          <w:sz w:val="24"/>
          <w:szCs w:val="24"/>
        </w:rPr>
        <w:t>8), торговли - 5</w:t>
      </w:r>
      <w:r w:rsidR="00D4618B" w:rsidRPr="00E33205">
        <w:rPr>
          <w:rFonts w:ascii="Times New Roman" w:hAnsi="Times New Roman" w:cs="Times New Roman"/>
          <w:sz w:val="24"/>
          <w:szCs w:val="24"/>
        </w:rPr>
        <w:t>.</w:t>
      </w:r>
    </w:p>
    <w:p w:rsidR="00D4618B" w:rsidRPr="00E33205" w:rsidRDefault="00A36CBC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 </w:t>
      </w:r>
      <w:r w:rsidR="00D4618B" w:rsidRPr="00E33205">
        <w:rPr>
          <w:rFonts w:ascii="Times New Roman" w:hAnsi="Times New Roman" w:cs="Times New Roman"/>
          <w:sz w:val="24"/>
          <w:szCs w:val="24"/>
        </w:rPr>
        <w:t>Специализацией поселения является растениеводство, животноводство. Данным видом дея</w:t>
      </w:r>
      <w:r w:rsidR="0057202F" w:rsidRPr="00E33205">
        <w:rPr>
          <w:rFonts w:ascii="Times New Roman" w:hAnsi="Times New Roman" w:cs="Times New Roman"/>
          <w:sz w:val="24"/>
          <w:szCs w:val="24"/>
        </w:rPr>
        <w:t xml:space="preserve">тельности занимаются 1 колхоз, 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8 крестьянских (фермерских) хозяйств, </w:t>
      </w:r>
      <w:r w:rsidR="00C917AB">
        <w:rPr>
          <w:rFonts w:ascii="Times New Roman" w:hAnsi="Times New Roman" w:cs="Times New Roman"/>
          <w:sz w:val="24"/>
          <w:szCs w:val="24"/>
        </w:rPr>
        <w:t>60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ЛПХ.</w:t>
      </w:r>
    </w:p>
    <w:p w:rsidR="00D4618B" w:rsidRPr="00E33205" w:rsidRDefault="00D4618B" w:rsidP="00E33205">
      <w:pPr>
        <w:pStyle w:val="a4"/>
        <w:spacing w:before="120"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На территории поселения имеются особо охр</w:t>
      </w:r>
      <w:r w:rsidR="00C917AB">
        <w:rPr>
          <w:rFonts w:ascii="Times New Roman" w:hAnsi="Times New Roman" w:cs="Times New Roman"/>
          <w:sz w:val="24"/>
          <w:szCs w:val="24"/>
        </w:rPr>
        <w:t xml:space="preserve">аняемые территории. Борцовский </w:t>
      </w:r>
      <w:proofErr w:type="spellStart"/>
      <w:r w:rsidR="00C917AB">
        <w:rPr>
          <w:rFonts w:ascii="Times New Roman" w:hAnsi="Times New Roman" w:cs="Times New Roman"/>
          <w:sz w:val="24"/>
          <w:szCs w:val="24"/>
        </w:rPr>
        <w:t>селсьовет</w:t>
      </w:r>
      <w:proofErr w:type="spellEnd"/>
      <w:r w:rsidR="00C917AB">
        <w:rPr>
          <w:rFonts w:ascii="Times New Roman" w:hAnsi="Times New Roman" w:cs="Times New Roman"/>
          <w:sz w:val="24"/>
          <w:szCs w:val="24"/>
        </w:rPr>
        <w:t xml:space="preserve"> </w:t>
      </w:r>
      <w:r w:rsidRPr="00E33205">
        <w:rPr>
          <w:rFonts w:ascii="Times New Roman" w:hAnsi="Times New Roman" w:cs="Times New Roman"/>
          <w:sz w:val="24"/>
          <w:szCs w:val="24"/>
        </w:rPr>
        <w:t xml:space="preserve">богат водоемами, в которых водятся промысловые породы рыбы: карпы, сазаны.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 xml:space="preserve">1.2. Демографическая ситуация </w:t>
      </w:r>
    </w:p>
    <w:p w:rsidR="00D4618B" w:rsidRPr="00E33205" w:rsidRDefault="00D4618B" w:rsidP="00E33205">
      <w:pPr>
        <w:pStyle w:val="a4"/>
        <w:spacing w:before="120"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05">
        <w:rPr>
          <w:rFonts w:ascii="Times New Roman" w:hAnsi="Times New Roman" w:cs="Times New Roman"/>
          <w:b/>
          <w:sz w:val="24"/>
          <w:szCs w:val="24"/>
        </w:rPr>
        <w:tab/>
      </w:r>
      <w:r w:rsidR="009C32AD" w:rsidRPr="00E33205">
        <w:rPr>
          <w:rFonts w:ascii="Times New Roman" w:hAnsi="Times New Roman" w:cs="Times New Roman"/>
          <w:sz w:val="24"/>
          <w:szCs w:val="24"/>
        </w:rPr>
        <w:t>За период 2010-2014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годы ч</w:t>
      </w:r>
      <w:r w:rsidR="009C32AD" w:rsidRPr="00E33205">
        <w:rPr>
          <w:rFonts w:ascii="Times New Roman" w:hAnsi="Times New Roman" w:cs="Times New Roman"/>
          <w:sz w:val="24"/>
          <w:szCs w:val="24"/>
        </w:rPr>
        <w:t xml:space="preserve">исленность населения </w:t>
      </w:r>
      <w:r w:rsidR="00640A23" w:rsidRPr="00E33205">
        <w:rPr>
          <w:rFonts w:ascii="Times New Roman" w:hAnsi="Times New Roman" w:cs="Times New Roman"/>
          <w:sz w:val="24"/>
          <w:szCs w:val="24"/>
        </w:rPr>
        <w:t>уменьшилось</w:t>
      </w:r>
      <w:r w:rsidRPr="00E33205">
        <w:rPr>
          <w:rFonts w:ascii="Times New Roman" w:hAnsi="Times New Roman" w:cs="Times New Roman"/>
          <w:sz w:val="24"/>
          <w:szCs w:val="24"/>
        </w:rPr>
        <w:t xml:space="preserve"> </w:t>
      </w:r>
      <w:r w:rsidRPr="00A64F79">
        <w:rPr>
          <w:rFonts w:ascii="Times New Roman" w:hAnsi="Times New Roman" w:cs="Times New Roman"/>
          <w:sz w:val="24"/>
          <w:szCs w:val="24"/>
        </w:rPr>
        <w:t xml:space="preserve">на </w:t>
      </w:r>
      <w:r w:rsidR="00A64F79">
        <w:rPr>
          <w:rFonts w:ascii="Times New Roman" w:hAnsi="Times New Roman" w:cs="Times New Roman"/>
          <w:sz w:val="24"/>
          <w:szCs w:val="24"/>
          <w:u w:val="single"/>
        </w:rPr>
        <w:t>65</w:t>
      </w:r>
      <w:r w:rsidR="004444E9">
        <w:rPr>
          <w:rFonts w:ascii="Times New Roman" w:hAnsi="Times New Roman" w:cs="Times New Roman"/>
          <w:sz w:val="24"/>
          <w:szCs w:val="24"/>
        </w:rPr>
        <w:t xml:space="preserve"> человек. К началу 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года численность населения Борцо</w:t>
      </w:r>
      <w:r w:rsidR="009C32AD" w:rsidRPr="00E33205">
        <w:rPr>
          <w:rFonts w:ascii="Times New Roman" w:hAnsi="Times New Roman" w:cs="Times New Roman"/>
          <w:sz w:val="24"/>
          <w:szCs w:val="24"/>
        </w:rPr>
        <w:t xml:space="preserve">вского сельсовета составила </w:t>
      </w:r>
      <w:r w:rsidR="004444E9" w:rsidRPr="004444E9">
        <w:rPr>
          <w:rFonts w:ascii="Times New Roman" w:hAnsi="Times New Roman" w:cs="Times New Roman"/>
          <w:sz w:val="24"/>
          <w:szCs w:val="24"/>
        </w:rPr>
        <w:t>1088</w:t>
      </w:r>
      <w:r w:rsidRPr="00E33205">
        <w:rPr>
          <w:rFonts w:ascii="Times New Roman" w:hAnsi="Times New Roman" w:cs="Times New Roman"/>
          <w:sz w:val="24"/>
          <w:szCs w:val="24"/>
        </w:rPr>
        <w:t xml:space="preserve"> человек против  </w:t>
      </w:r>
      <w:r w:rsidR="00A64F79">
        <w:rPr>
          <w:rFonts w:ascii="Times New Roman" w:hAnsi="Times New Roman" w:cs="Times New Roman"/>
          <w:sz w:val="24"/>
          <w:szCs w:val="24"/>
        </w:rPr>
        <w:t>1153</w:t>
      </w:r>
      <w:r w:rsidR="009C32AD" w:rsidRPr="00E33205">
        <w:rPr>
          <w:rFonts w:ascii="Times New Roman" w:hAnsi="Times New Roman" w:cs="Times New Roman"/>
          <w:sz w:val="24"/>
          <w:szCs w:val="24"/>
        </w:rPr>
        <w:t xml:space="preserve"> человек в  -2010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79A" w:rsidRPr="00FA679A" w:rsidRDefault="00FA679A" w:rsidP="00E33205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</w:t>
      </w:r>
    </w:p>
    <w:p w:rsidR="00FA679A" w:rsidRPr="00FA679A" w:rsidRDefault="00FA679A" w:rsidP="00E3320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7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показатели, характеризующие демографические процессы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417"/>
        <w:gridCol w:w="1237"/>
        <w:gridCol w:w="1177"/>
        <w:gridCol w:w="847"/>
      </w:tblGrid>
      <w:tr w:rsidR="00FA679A" w:rsidRPr="00FA679A" w:rsidTr="00FA679A">
        <w:trPr>
          <w:cantSplit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FA679A" w:rsidRPr="00FA679A" w:rsidTr="00FA679A">
        <w:trPr>
          <w:cantSplit/>
          <w:trHeight w:val="240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9A" w:rsidRPr="00FA679A" w:rsidRDefault="00FA679A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ожидаемое</w:t>
            </w:r>
          </w:p>
        </w:tc>
      </w:tr>
      <w:tr w:rsidR="00FA679A" w:rsidRPr="00FA679A" w:rsidTr="00FA679A">
        <w:trPr>
          <w:cantSplit/>
          <w:trHeight w:val="300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9A" w:rsidRPr="00FA679A" w:rsidRDefault="00FA679A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9A" w:rsidRPr="00FA679A" w:rsidRDefault="00FA679A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FA679A" w:rsidRPr="00FA679A" w:rsidTr="00FA679A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1. Численность населения (чел.)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A64F79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A64F79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A64F79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A64F79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FA679A" w:rsidRPr="00FA679A" w:rsidTr="00FA679A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2. Доля в численности населения МО (%)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A" w:rsidRPr="00FA679A" w:rsidRDefault="00FA679A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79A" w:rsidRPr="00FA679A" w:rsidTr="00FA679A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038A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3. Общий коэф</w:t>
            </w:r>
            <w:r w:rsidR="00770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фициент смертности (чел на </w:t>
            </w:r>
            <w:r w:rsidR="00E038A9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  <w:r w:rsidRPr="00FA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чел.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1,6  </w:t>
            </w:r>
            <w:r w:rsidR="004A7A41" w:rsidRPr="004A7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1,5</w:t>
            </w:r>
            <w:r w:rsidR="004A7A41" w:rsidRPr="004A7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FA679A" w:rsidRPr="00FA679A" w:rsidTr="00FA679A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038A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4. Коэффициент мигр</w:t>
            </w:r>
            <w:r w:rsidR="00251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ационного прироста (чел на </w:t>
            </w:r>
            <w:r w:rsidR="00E038A9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  <w:r w:rsidRPr="00FA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>чел.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4A7A41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-0,03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4A7A41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-0,02</w:t>
            </w:r>
            <w:r w:rsidRPr="004A7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4A7A41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-0,01</w:t>
            </w:r>
            <w:r w:rsidRPr="004A7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4A7A41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79A" w:rsidRPr="00FA679A" w:rsidTr="00FA679A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FA679A" w:rsidP="00E3320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Коэффициент естественного прироста (чел на </w:t>
            </w:r>
            <w:r w:rsidR="00251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  <w:r w:rsidRPr="00FA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9A" w:rsidRPr="00FA679A" w:rsidRDefault="008C07E5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</w:tbl>
    <w:p w:rsidR="004161C9" w:rsidRPr="00E33205" w:rsidRDefault="004161C9" w:rsidP="008C07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C9" w:rsidRPr="004161C9" w:rsidRDefault="004161C9" w:rsidP="008C07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 последние годы рождаемость повысилась, благодаря государственной поддерж</w:t>
      </w:r>
      <w:r w:rsidRPr="00E33205">
        <w:rPr>
          <w:rFonts w:ascii="Times New Roman" w:eastAsia="Times New Roman" w:hAnsi="Times New Roman" w:cs="Times New Roman"/>
          <w:sz w:val="24"/>
          <w:szCs w:val="24"/>
          <w:lang w:eastAsia="ru-RU"/>
        </w:rPr>
        <w:t>ке (материнский капитал). К 2014</w:t>
      </w: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наблюдается рост числа родившихся к </w:t>
      </w:r>
      <w:r w:rsidR="00E33205" w:rsidRPr="00E33205">
        <w:rPr>
          <w:rFonts w:ascii="Times New Roman" w:eastAsia="Times New Roman" w:hAnsi="Times New Roman" w:cs="Times New Roman"/>
          <w:sz w:val="24"/>
          <w:szCs w:val="24"/>
          <w:lang w:eastAsia="ru-RU"/>
        </w:rPr>
        <w:t>2010</w:t>
      </w: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 150%.</w:t>
      </w:r>
    </w:p>
    <w:p w:rsidR="004161C9" w:rsidRPr="004161C9" w:rsidRDefault="004161C9" w:rsidP="008C07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Одной из проблем современного демографического развития является достаточно высокая смертность</w:t>
      </w:r>
      <w:r w:rsidR="00E03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 Число умерших в 2013</w:t>
      </w: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 1,</w:t>
      </w:r>
      <w:r w:rsidR="00E038A9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выше числа родившихся. В общей структуре причин смерти населения лидируют болезни системы кровообращения, онкологические заболевания, несчастные случаи, травмы.</w:t>
      </w:r>
    </w:p>
    <w:p w:rsidR="00FA679A" w:rsidRPr="008C07E5" w:rsidRDefault="004161C9" w:rsidP="008C07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Таким образом, главной причиной д</w:t>
      </w:r>
      <w:r w:rsidR="008C07E5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епопуляции является миграционная</w:t>
      </w:r>
      <w:r w:rsidRPr="00416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убыль населения, имеющая устойчивый и долговременный характер. Возрастная структура населения за последние два года не претерпела значительных изменений.</w:t>
      </w:r>
    </w:p>
    <w:p w:rsidR="00E457AD" w:rsidRDefault="00D4618B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На территории Борцовского сельсовета, происходит незначительное снижение численности населения в результате ухудшения здоровья, высокой смертности</w:t>
      </w:r>
      <w:r w:rsidR="007C3339" w:rsidRPr="00E33205">
        <w:rPr>
          <w:rFonts w:ascii="Times New Roman" w:hAnsi="Times New Roman" w:cs="Times New Roman"/>
          <w:sz w:val="24"/>
          <w:szCs w:val="24"/>
        </w:rPr>
        <w:t>.</w:t>
      </w:r>
      <w:r w:rsidRPr="00E33205">
        <w:rPr>
          <w:rFonts w:ascii="Times New Roman" w:hAnsi="Times New Roman" w:cs="Times New Roman"/>
          <w:sz w:val="24"/>
          <w:szCs w:val="24"/>
        </w:rPr>
        <w:tab/>
      </w:r>
    </w:p>
    <w:p w:rsidR="00E457AD" w:rsidRDefault="00E457AD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457AD" w:rsidRDefault="00E457AD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457AD" w:rsidRDefault="00E457AD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457AD" w:rsidRDefault="00E457AD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457AD" w:rsidRDefault="00E457AD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8C07E5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Возрастная структура населения з</w:t>
      </w:r>
      <w:r w:rsidR="007C3339" w:rsidRPr="00E33205">
        <w:rPr>
          <w:rFonts w:ascii="Times New Roman" w:hAnsi="Times New Roman" w:cs="Times New Roman"/>
          <w:sz w:val="24"/>
          <w:szCs w:val="24"/>
        </w:rPr>
        <w:t>а последний  год</w:t>
      </w:r>
      <w:r w:rsidRPr="00E33205">
        <w:rPr>
          <w:rFonts w:ascii="Times New Roman" w:hAnsi="Times New Roman" w:cs="Times New Roman"/>
          <w:sz w:val="24"/>
          <w:szCs w:val="24"/>
        </w:rPr>
        <w:t xml:space="preserve"> не претерпела значительных изменении:</w:t>
      </w:r>
    </w:p>
    <w:p w:rsidR="00E457AD" w:rsidRPr="00E457AD" w:rsidRDefault="00E457AD" w:rsidP="00E457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7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 3</w:t>
      </w:r>
    </w:p>
    <w:p w:rsidR="00E457AD" w:rsidRPr="00E457AD" w:rsidRDefault="00E457AD" w:rsidP="00E45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7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показатели численности населения</w:t>
      </w:r>
    </w:p>
    <w:tbl>
      <w:tblPr>
        <w:tblW w:w="10578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0"/>
        <w:gridCol w:w="1197"/>
        <w:gridCol w:w="1211"/>
        <w:gridCol w:w="993"/>
        <w:gridCol w:w="847"/>
      </w:tblGrid>
      <w:tr w:rsidR="00E457AD" w:rsidRPr="00E457AD" w:rsidTr="00E2227D">
        <w:trPr>
          <w:cantSplit/>
        </w:trPr>
        <w:tc>
          <w:tcPr>
            <w:tcW w:w="6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E457AD" w:rsidRPr="00E457AD" w:rsidTr="00E2227D">
        <w:trPr>
          <w:cantSplit/>
          <w:trHeight w:val="360"/>
        </w:trPr>
        <w:tc>
          <w:tcPr>
            <w:tcW w:w="6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AD" w:rsidRPr="00E457AD" w:rsidRDefault="00E457AD" w:rsidP="00E45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ожидаемое</w:t>
            </w:r>
          </w:p>
        </w:tc>
      </w:tr>
      <w:tr w:rsidR="00E457AD" w:rsidRPr="00E457AD" w:rsidTr="00E2227D">
        <w:trPr>
          <w:cantSplit/>
          <w:trHeight w:val="180"/>
        </w:trPr>
        <w:tc>
          <w:tcPr>
            <w:tcW w:w="6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AD" w:rsidRPr="00E457AD" w:rsidRDefault="00E457AD" w:rsidP="00E45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AD" w:rsidRPr="00E457AD" w:rsidRDefault="00E457AD" w:rsidP="00E45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1. Структура населения, %</w:t>
            </w:r>
          </w:p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городское </w:t>
            </w:r>
          </w:p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Возрастная структура населения (%):</w:t>
            </w:r>
          </w:p>
          <w:p w:rsidR="00E457AD" w:rsidRPr="00E457AD" w:rsidRDefault="00E457AD" w:rsidP="00E457A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моложе 16 лет</w:t>
            </w:r>
          </w:p>
          <w:p w:rsidR="00E457AD" w:rsidRPr="00E457AD" w:rsidRDefault="00E457AD" w:rsidP="00E457A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трудоспособного возраста</w:t>
            </w:r>
          </w:p>
          <w:p w:rsidR="00E457AD" w:rsidRPr="00E457AD" w:rsidRDefault="00E457AD" w:rsidP="00E457A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пенсионного возраста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4354E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E457AD" w:rsidRPr="00E457AD" w:rsidRDefault="00CF21B6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  <w:p w:rsidR="00E457AD" w:rsidRPr="00E457AD" w:rsidRDefault="00E30E3F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4354E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CF21B6" w:rsidRDefault="00CF21B6" w:rsidP="00CF2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E457AD" w:rsidRPr="00E457AD" w:rsidRDefault="00E30E3F" w:rsidP="00CF2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54ED" w:rsidRDefault="004354E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E457AD" w:rsidRPr="00E457AD" w:rsidRDefault="00CF21B6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E457AD" w:rsidRPr="00E457AD" w:rsidRDefault="00E30E3F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AD" w:rsidRPr="00E457AD" w:rsidRDefault="00E457A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7AD" w:rsidRPr="00E457AD" w:rsidRDefault="004354ED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E457AD" w:rsidRPr="00E457AD" w:rsidRDefault="00CF21B6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E457AD" w:rsidRPr="00E457AD" w:rsidRDefault="00E30E3F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4. Показатель «детской нагрузки» на трудоспособное население (численность населения моложе 16 лет на одного трудоспособного)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0,41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5. Показатель «пенсионной нагрузки» на трудоспособное население (численность стоящих на учете пенсионеров на одного трудоспособного)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E457AD" w:rsidRPr="00E457AD" w:rsidTr="00E2227D">
        <w:trPr>
          <w:cantSplit/>
        </w:trPr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E457AD" w:rsidP="00E45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7AD">
              <w:rPr>
                <w:rFonts w:ascii="Times New Roman" w:eastAsia="Times New Roman" w:hAnsi="Times New Roman" w:cs="Times New Roman"/>
                <w:sz w:val="24"/>
                <w:szCs w:val="24"/>
              </w:rPr>
              <w:t>6. Общая «нагрузка» на трудоспособное население (чел.) (4+5)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AD" w:rsidRPr="00E457AD" w:rsidRDefault="000807FB" w:rsidP="00E457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0,79</w:t>
            </w:r>
          </w:p>
        </w:tc>
      </w:tr>
    </w:tbl>
    <w:p w:rsidR="008C07E5" w:rsidRDefault="008C07E5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07E5" w:rsidRDefault="008C07E5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07E5" w:rsidRPr="00E33205" w:rsidRDefault="008C07E5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</w:t>
      </w:r>
      <w:r w:rsidRPr="00E33205">
        <w:rPr>
          <w:rFonts w:ascii="Times New Roman" w:hAnsi="Times New Roman" w:cs="Times New Roman"/>
          <w:sz w:val="24"/>
          <w:szCs w:val="24"/>
        </w:rPr>
        <w:t xml:space="preserve">. </w:t>
      </w:r>
      <w:r w:rsidRPr="00E33205">
        <w:rPr>
          <w:rFonts w:ascii="Times New Roman" w:hAnsi="Times New Roman" w:cs="Times New Roman"/>
          <w:b/>
          <w:bCs/>
          <w:sz w:val="24"/>
          <w:szCs w:val="24"/>
        </w:rPr>
        <w:t>Анализ развития социальной сферы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1.3.1. Образование</w:t>
      </w:r>
    </w:p>
    <w:p w:rsidR="00D4618B" w:rsidRPr="00E33205" w:rsidRDefault="000825C5" w:rsidP="00E33205">
      <w:pPr>
        <w:pStyle w:val="a4"/>
        <w:spacing w:before="120"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</w:t>
      </w:r>
      <w:r w:rsidR="00D4618B" w:rsidRPr="00E33205">
        <w:rPr>
          <w:rFonts w:ascii="Times New Roman" w:hAnsi="Times New Roman" w:cs="Times New Roman"/>
          <w:sz w:val="24"/>
          <w:szCs w:val="24"/>
        </w:rPr>
        <w:t>В системе обра</w:t>
      </w:r>
      <w:r w:rsidR="00296D28" w:rsidRPr="00E33205">
        <w:rPr>
          <w:rFonts w:ascii="Times New Roman" w:hAnsi="Times New Roman" w:cs="Times New Roman"/>
          <w:sz w:val="24"/>
          <w:szCs w:val="24"/>
        </w:rPr>
        <w:t>зования  поселения на 01.01.2014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функционирует одно дошкольное учреждение, которое посещают 40 человек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Действуют одна средняя общеобразовательная школа. В дневных и вечерних (сменных) общеобразовательных школах обучается  116 человек.</w:t>
      </w: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Для обеспечения равных возможностей обучения для детей из малых сел организован бесплатный подвоз  учащихся к 1 школе. 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numPr>
          <w:ilvl w:val="2"/>
          <w:numId w:val="1"/>
        </w:num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Здравоохранение</w:t>
      </w:r>
    </w:p>
    <w:p w:rsidR="006C0B66" w:rsidRPr="00E33205" w:rsidRDefault="006C0B66" w:rsidP="00E33205">
      <w:pPr>
        <w:pStyle w:val="a4"/>
        <w:spacing w:before="120"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CA7331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 </w:t>
      </w:r>
      <w:r w:rsidR="00D4618B" w:rsidRPr="00E33205">
        <w:rPr>
          <w:rFonts w:ascii="Times New Roman" w:hAnsi="Times New Roman" w:cs="Times New Roman"/>
          <w:sz w:val="24"/>
          <w:szCs w:val="24"/>
        </w:rPr>
        <w:t>Медицинское обслуживание жителей Борцовского посе</w:t>
      </w:r>
      <w:r w:rsidRPr="00E33205">
        <w:rPr>
          <w:rFonts w:ascii="Times New Roman" w:hAnsi="Times New Roman" w:cs="Times New Roman"/>
          <w:sz w:val="24"/>
          <w:szCs w:val="24"/>
        </w:rPr>
        <w:t>ления осуществлял</w:t>
      </w:r>
      <w:r w:rsidR="000825C5" w:rsidRPr="00E33205">
        <w:rPr>
          <w:rFonts w:ascii="Times New Roman" w:hAnsi="Times New Roman" w:cs="Times New Roman"/>
          <w:sz w:val="24"/>
          <w:szCs w:val="24"/>
        </w:rPr>
        <w:t xml:space="preserve"> ФАП с. Борцово</w:t>
      </w:r>
      <w:r w:rsidR="00D4618B" w:rsidRPr="00E33205">
        <w:rPr>
          <w:rFonts w:ascii="Times New Roman" w:hAnsi="Times New Roman" w:cs="Times New Roman"/>
          <w:sz w:val="24"/>
          <w:szCs w:val="24"/>
        </w:rPr>
        <w:t>.</w:t>
      </w:r>
      <w:r w:rsidRPr="00E33205">
        <w:rPr>
          <w:rFonts w:ascii="Times New Roman" w:hAnsi="Times New Roman" w:cs="Times New Roman"/>
          <w:sz w:val="24"/>
          <w:szCs w:val="24"/>
        </w:rPr>
        <w:t xml:space="preserve"> На сегодняшний день отсутствуют мед. работники.  </w:t>
      </w:r>
      <w:r w:rsidR="00C862D5">
        <w:rPr>
          <w:rFonts w:ascii="Times New Roman" w:hAnsi="Times New Roman" w:cs="Times New Roman"/>
          <w:sz w:val="24"/>
          <w:szCs w:val="24"/>
        </w:rPr>
        <w:t xml:space="preserve">Приоритетной задачей на 2015 год является привлечение мед. работников в ФАП в с. Борцово. 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1.3.3. Культура</w:t>
      </w:r>
    </w:p>
    <w:p w:rsidR="00FE077A" w:rsidRDefault="002500F9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     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 w:rsidR="00D4618B" w:rsidRPr="00E33205">
        <w:rPr>
          <w:rFonts w:ascii="Times New Roman" w:hAnsi="Times New Roman" w:cs="Times New Roman"/>
          <w:sz w:val="24"/>
          <w:szCs w:val="24"/>
        </w:rPr>
        <w:tab/>
        <w:t>В поселении работают одно клубное уч</w:t>
      </w:r>
      <w:r w:rsidR="007E4C08">
        <w:rPr>
          <w:rFonts w:ascii="Times New Roman" w:hAnsi="Times New Roman" w:cs="Times New Roman"/>
          <w:sz w:val="24"/>
          <w:szCs w:val="24"/>
        </w:rPr>
        <w:t>реждение ( 1дом культуры,  одна библиотека</w:t>
      </w:r>
      <w:r w:rsidR="00D4618B" w:rsidRPr="00E33205">
        <w:rPr>
          <w:rFonts w:ascii="Times New Roman" w:hAnsi="Times New Roman" w:cs="Times New Roman"/>
          <w:sz w:val="24"/>
          <w:szCs w:val="24"/>
        </w:rPr>
        <w:t>).</w:t>
      </w:r>
      <w:r w:rsidRPr="00E33205">
        <w:rPr>
          <w:rFonts w:ascii="Times New Roman" w:hAnsi="Times New Roman" w:cs="Times New Roman"/>
          <w:sz w:val="24"/>
          <w:szCs w:val="24"/>
        </w:rPr>
        <w:t xml:space="preserve"> </w:t>
      </w:r>
      <w:r w:rsidR="006C7F44">
        <w:rPr>
          <w:rFonts w:ascii="Times New Roman" w:hAnsi="Times New Roman" w:cs="Times New Roman"/>
          <w:sz w:val="24"/>
          <w:szCs w:val="24"/>
        </w:rPr>
        <w:t xml:space="preserve"> </w:t>
      </w:r>
      <w:r w:rsidR="00FE077A">
        <w:rPr>
          <w:rFonts w:ascii="Times New Roman" w:hAnsi="Times New Roman" w:cs="Times New Roman"/>
          <w:sz w:val="24"/>
          <w:szCs w:val="24"/>
        </w:rPr>
        <w:t xml:space="preserve">За прошедшей  период 2014 года на базе МКУК «Борцовский КДЦ» было проведено 174 мероприятия. Из них 73 детских, для пожилого возраста- 12, для молодежи – 19, концертных программ- 10.  </w:t>
      </w:r>
      <w:r w:rsidR="00FE077A">
        <w:rPr>
          <w:rFonts w:ascii="Times New Roman" w:hAnsi="Times New Roman" w:cs="Times New Roman"/>
          <w:sz w:val="24"/>
          <w:szCs w:val="24"/>
        </w:rPr>
        <w:lastRenderedPageBreak/>
        <w:t>Количество посещений всех клубных мероприятий – 5118 человек, из них 1144- посещения дискотеки.</w:t>
      </w:r>
    </w:p>
    <w:p w:rsidR="00DD6EF1" w:rsidRDefault="00FE077A" w:rsidP="00FE077A">
      <w:pPr>
        <w:pStyle w:val="a4"/>
        <w:tabs>
          <w:tab w:val="left" w:pos="1670"/>
        </w:tabs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D6EF1">
        <w:rPr>
          <w:rFonts w:ascii="Times New Roman" w:hAnsi="Times New Roman" w:cs="Times New Roman"/>
          <w:sz w:val="24"/>
          <w:szCs w:val="24"/>
        </w:rPr>
        <w:t xml:space="preserve">В Борцовском киноклубе продемонстрировано 87 </w:t>
      </w:r>
      <w:proofErr w:type="spellStart"/>
      <w:r w:rsidR="00DD6EF1">
        <w:rPr>
          <w:rFonts w:ascii="Times New Roman" w:hAnsi="Times New Roman" w:cs="Times New Roman"/>
          <w:sz w:val="24"/>
          <w:szCs w:val="24"/>
        </w:rPr>
        <w:t>киновидеосеансов</w:t>
      </w:r>
      <w:proofErr w:type="spellEnd"/>
      <w:r w:rsidR="00DD6EF1">
        <w:rPr>
          <w:rFonts w:ascii="Times New Roman" w:hAnsi="Times New Roman" w:cs="Times New Roman"/>
          <w:sz w:val="24"/>
          <w:szCs w:val="24"/>
        </w:rPr>
        <w:t xml:space="preserve">, обслужено 913 зрителей на платной и безвозмездной основе, проведено 5 премьерных фильмов. </w:t>
      </w:r>
    </w:p>
    <w:p w:rsidR="00DD6EF1" w:rsidRDefault="00DD6EF1" w:rsidP="00FE077A">
      <w:pPr>
        <w:pStyle w:val="a4"/>
        <w:tabs>
          <w:tab w:val="left" w:pos="1670"/>
        </w:tabs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КДЦ работает 12 клубных формирований, из них 7 детских и 5 взрослых. Всего в кружках и клубах по интересам:</w:t>
      </w:r>
    </w:p>
    <w:p w:rsidR="00DD6EF1" w:rsidRDefault="00DD6EF1" w:rsidP="00FE077A">
      <w:pPr>
        <w:pStyle w:val="a4"/>
        <w:tabs>
          <w:tab w:val="left" w:pos="1670"/>
        </w:tabs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4"/>
        <w:gridCol w:w="2515"/>
        <w:gridCol w:w="1595"/>
        <w:gridCol w:w="1595"/>
        <w:gridCol w:w="1595"/>
        <w:gridCol w:w="1596"/>
      </w:tblGrid>
      <w:tr w:rsidR="00DD6EF1" w:rsidTr="0065101D">
        <w:tc>
          <w:tcPr>
            <w:tcW w:w="675" w:type="dxa"/>
            <w:vMerge w:val="restart"/>
          </w:tcPr>
          <w:p w:rsidR="00DD6EF1" w:rsidRDefault="00DD6EF1" w:rsidP="00DD6EF1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  <w:vMerge w:val="restart"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6381" w:type="dxa"/>
            <w:gridSpan w:val="4"/>
          </w:tcPr>
          <w:p w:rsidR="00DD6EF1" w:rsidRDefault="00DD6EF1" w:rsidP="00DD6EF1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годы</w:t>
            </w:r>
          </w:p>
        </w:tc>
      </w:tr>
      <w:tr w:rsidR="00DD6EF1" w:rsidTr="0065101D">
        <w:tc>
          <w:tcPr>
            <w:tcW w:w="675" w:type="dxa"/>
            <w:vMerge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786" w:type="dxa"/>
            <w:gridSpan w:val="3"/>
          </w:tcPr>
          <w:p w:rsidR="00DD6EF1" w:rsidRDefault="00DD6EF1" w:rsidP="00DD6EF1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ожидаемое</w:t>
            </w:r>
          </w:p>
        </w:tc>
      </w:tr>
      <w:tr w:rsidR="00DD6EF1" w:rsidTr="0065101D">
        <w:tc>
          <w:tcPr>
            <w:tcW w:w="675" w:type="dxa"/>
            <w:vMerge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6EF1" w:rsidRDefault="00DD6EF1" w:rsidP="00DD6EF1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95" w:type="dxa"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96" w:type="dxa"/>
          </w:tcPr>
          <w:p w:rsidR="00DD6EF1" w:rsidRDefault="00DD6EF1" w:rsidP="00FE077A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D6EF1" w:rsidTr="0065101D">
        <w:tc>
          <w:tcPr>
            <w:tcW w:w="675" w:type="dxa"/>
          </w:tcPr>
          <w:p w:rsidR="00DD6EF1" w:rsidRDefault="00DD6EF1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DD6EF1" w:rsidRDefault="00DD6EF1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клубных формированиях</w:t>
            </w:r>
          </w:p>
        </w:tc>
        <w:tc>
          <w:tcPr>
            <w:tcW w:w="1595" w:type="dxa"/>
          </w:tcPr>
          <w:p w:rsidR="00DD6EF1" w:rsidRPr="00171A0E" w:rsidRDefault="00DD6EF1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EF1" w:rsidRPr="00171A0E" w:rsidRDefault="00DD6EF1" w:rsidP="00171A0E">
            <w:pPr>
              <w:jc w:val="center"/>
              <w:rPr>
                <w:rFonts w:ascii="Times New Roman" w:hAnsi="Times New Roman" w:cs="Times New Roman"/>
              </w:rPr>
            </w:pPr>
            <w:r w:rsidRPr="00171A0E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95" w:type="dxa"/>
          </w:tcPr>
          <w:p w:rsidR="00DD6EF1" w:rsidRPr="00171A0E" w:rsidRDefault="00171A0E" w:rsidP="00171A0E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1A0E">
              <w:rPr>
                <w:rFonts w:ascii="Times New Roman" w:hAnsi="Times New Roman" w:cs="Times New Roman"/>
                <w:sz w:val="24"/>
                <w:szCs w:val="24"/>
              </w:rPr>
              <w:tab/>
              <w:t>175</w:t>
            </w:r>
          </w:p>
        </w:tc>
        <w:tc>
          <w:tcPr>
            <w:tcW w:w="1595" w:type="dxa"/>
          </w:tcPr>
          <w:p w:rsidR="00DD6EF1" w:rsidRPr="00171A0E" w:rsidRDefault="00DD6EF1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0E" w:rsidRP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96" w:type="dxa"/>
          </w:tcPr>
          <w:p w:rsidR="00171A0E" w:rsidRP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EF1" w:rsidRPr="00171A0E" w:rsidRDefault="00171A0E" w:rsidP="00171A0E">
            <w:pPr>
              <w:jc w:val="center"/>
              <w:rPr>
                <w:rFonts w:ascii="Times New Roman" w:hAnsi="Times New Roman" w:cs="Times New Roman"/>
              </w:rPr>
            </w:pPr>
            <w:r w:rsidRPr="00171A0E">
              <w:rPr>
                <w:rFonts w:ascii="Times New Roman" w:hAnsi="Times New Roman" w:cs="Times New Roman"/>
              </w:rPr>
              <w:t>180</w:t>
            </w:r>
          </w:p>
        </w:tc>
      </w:tr>
      <w:tr w:rsidR="00B06A0B" w:rsidTr="0065101D">
        <w:tc>
          <w:tcPr>
            <w:tcW w:w="675" w:type="dxa"/>
          </w:tcPr>
          <w:p w:rsidR="00B06A0B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B06A0B" w:rsidRDefault="00B06A0B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клубных формированиях детей</w:t>
            </w:r>
          </w:p>
        </w:tc>
        <w:tc>
          <w:tcPr>
            <w:tcW w:w="1595" w:type="dxa"/>
          </w:tcPr>
          <w:p w:rsidR="00B06A0B" w:rsidRPr="00171A0E" w:rsidRDefault="00C238F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95" w:type="dxa"/>
          </w:tcPr>
          <w:p w:rsidR="001A02E7" w:rsidRDefault="001A02E7" w:rsidP="00C238F7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A0B" w:rsidRPr="001A02E7" w:rsidRDefault="00A61A24" w:rsidP="001A02E7">
            <w:pPr>
              <w:jc w:val="center"/>
            </w:pPr>
            <w:r>
              <w:t>140</w:t>
            </w:r>
          </w:p>
        </w:tc>
        <w:tc>
          <w:tcPr>
            <w:tcW w:w="1595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96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B06A0B" w:rsidTr="0065101D">
        <w:tc>
          <w:tcPr>
            <w:tcW w:w="675" w:type="dxa"/>
          </w:tcPr>
          <w:p w:rsidR="00B06A0B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B06A0B" w:rsidRDefault="00B06A0B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клубных формированиях молодежи</w:t>
            </w:r>
          </w:p>
        </w:tc>
        <w:tc>
          <w:tcPr>
            <w:tcW w:w="1595" w:type="dxa"/>
          </w:tcPr>
          <w:p w:rsidR="00B06A0B" w:rsidRPr="00171A0E" w:rsidRDefault="00C238F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06A0B" w:rsidRPr="00171A0E" w:rsidRDefault="00A61A24" w:rsidP="00171A0E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06A0B" w:rsidTr="0065101D">
        <w:tc>
          <w:tcPr>
            <w:tcW w:w="675" w:type="dxa"/>
          </w:tcPr>
          <w:p w:rsidR="00B06A0B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B06A0B" w:rsidRDefault="00B06A0B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в клубных формированиях </w:t>
            </w:r>
            <w:r w:rsidR="003209FE">
              <w:rPr>
                <w:rFonts w:ascii="Times New Roman" w:hAnsi="Times New Roman" w:cs="Times New Roman"/>
                <w:sz w:val="24"/>
                <w:szCs w:val="24"/>
              </w:rPr>
              <w:t>пожилых людей</w:t>
            </w:r>
          </w:p>
        </w:tc>
        <w:tc>
          <w:tcPr>
            <w:tcW w:w="1595" w:type="dxa"/>
          </w:tcPr>
          <w:p w:rsidR="00B06A0B" w:rsidRPr="00171A0E" w:rsidRDefault="00C238F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5" w:type="dxa"/>
          </w:tcPr>
          <w:p w:rsidR="00B06A0B" w:rsidRPr="00171A0E" w:rsidRDefault="00A61A24" w:rsidP="00171A0E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6" w:type="dxa"/>
          </w:tcPr>
          <w:p w:rsidR="00B06A0B" w:rsidRPr="00171A0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71A0E" w:rsidTr="0065101D">
        <w:tc>
          <w:tcPr>
            <w:tcW w:w="675" w:type="dxa"/>
          </w:tcPr>
          <w:p w:rsidR="00171A0E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(%) участников в клубных формированиях к общему количеству населения</w:t>
            </w:r>
          </w:p>
        </w:tc>
        <w:tc>
          <w:tcPr>
            <w:tcW w:w="1595" w:type="dxa"/>
          </w:tcPr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0E" w:rsidRPr="00171A0E" w:rsidRDefault="00171A0E" w:rsidP="00171A0E">
            <w:pPr>
              <w:jc w:val="center"/>
            </w:pPr>
            <w:r>
              <w:t>15,8</w:t>
            </w:r>
          </w:p>
        </w:tc>
        <w:tc>
          <w:tcPr>
            <w:tcW w:w="1595" w:type="dxa"/>
          </w:tcPr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96" w:type="dxa"/>
          </w:tcPr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0E" w:rsidRDefault="00171A0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3209FE" w:rsidTr="0065101D">
        <w:tc>
          <w:tcPr>
            <w:tcW w:w="675" w:type="dxa"/>
          </w:tcPr>
          <w:p w:rsidR="003209FE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3209FE" w:rsidRPr="003209FE" w:rsidRDefault="003209FE" w:rsidP="003209FE">
            <w:pPr>
              <w:tabs>
                <w:tab w:val="left" w:pos="991"/>
                <w:tab w:val="left" w:pos="167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09FE">
              <w:rPr>
                <w:rFonts w:ascii="Times New Roman" w:hAnsi="Times New Roman" w:cs="Times New Roman"/>
                <w:sz w:val="24"/>
                <w:szCs w:val="24"/>
              </w:rPr>
              <w:t>Показатель (%)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в клубных формированиях детей к общему количеству детей</w:t>
            </w:r>
          </w:p>
        </w:tc>
        <w:tc>
          <w:tcPr>
            <w:tcW w:w="1595" w:type="dxa"/>
          </w:tcPr>
          <w:p w:rsidR="003209FE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A73" w:rsidRDefault="001A02E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95" w:type="dxa"/>
          </w:tcPr>
          <w:p w:rsidR="00A61A24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A24" w:rsidRDefault="00A61A24" w:rsidP="00A61A24"/>
          <w:p w:rsidR="003209FE" w:rsidRPr="00A61A24" w:rsidRDefault="00A61A24" w:rsidP="00A61A24">
            <w:pPr>
              <w:jc w:val="center"/>
            </w:pPr>
            <w:r>
              <w:t>56</w:t>
            </w:r>
          </w:p>
        </w:tc>
        <w:tc>
          <w:tcPr>
            <w:tcW w:w="1595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6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209FE" w:rsidTr="0065101D">
        <w:tc>
          <w:tcPr>
            <w:tcW w:w="675" w:type="dxa"/>
          </w:tcPr>
          <w:p w:rsidR="003209FE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3209FE" w:rsidRPr="003209FE" w:rsidRDefault="003209FE" w:rsidP="003209FE">
            <w:pPr>
              <w:tabs>
                <w:tab w:val="left" w:pos="991"/>
                <w:tab w:val="left" w:pos="167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(%) участников в клубных формированиях молодежи к общему количеству молодежи</w:t>
            </w:r>
          </w:p>
        </w:tc>
        <w:tc>
          <w:tcPr>
            <w:tcW w:w="1595" w:type="dxa"/>
          </w:tcPr>
          <w:p w:rsidR="003209FE" w:rsidRDefault="001A02E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A61A24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9FE" w:rsidRPr="00A61A24" w:rsidRDefault="00A61A24" w:rsidP="00A61A24">
            <w:pPr>
              <w:jc w:val="center"/>
            </w:pPr>
            <w:r>
              <w:t>10</w:t>
            </w:r>
          </w:p>
        </w:tc>
      </w:tr>
      <w:tr w:rsidR="003209FE" w:rsidTr="0065101D">
        <w:tc>
          <w:tcPr>
            <w:tcW w:w="675" w:type="dxa"/>
          </w:tcPr>
          <w:p w:rsidR="003209FE" w:rsidRDefault="003209FE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3209FE" w:rsidRDefault="003209FE" w:rsidP="003209FE">
            <w:pPr>
              <w:tabs>
                <w:tab w:val="left" w:pos="991"/>
                <w:tab w:val="left" w:pos="167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(%) участников в клубных формированиях пожилых людей к общему количеству пожилых людей</w:t>
            </w:r>
          </w:p>
        </w:tc>
        <w:tc>
          <w:tcPr>
            <w:tcW w:w="1595" w:type="dxa"/>
          </w:tcPr>
          <w:p w:rsidR="003209FE" w:rsidRDefault="001A02E7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595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6" w:type="dxa"/>
          </w:tcPr>
          <w:p w:rsidR="003209FE" w:rsidRDefault="00A61A24" w:rsidP="00171A0E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4618B" w:rsidRPr="00E33205" w:rsidRDefault="00DD6EF1" w:rsidP="00FE077A">
      <w:pPr>
        <w:pStyle w:val="a4"/>
        <w:tabs>
          <w:tab w:val="left" w:pos="1670"/>
        </w:tabs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077A">
        <w:rPr>
          <w:rFonts w:ascii="Times New Roman" w:hAnsi="Times New Roman" w:cs="Times New Roman"/>
          <w:sz w:val="24"/>
          <w:szCs w:val="24"/>
        </w:rPr>
        <w:tab/>
      </w:r>
    </w:p>
    <w:p w:rsidR="00D4618B" w:rsidRDefault="004D4AE9" w:rsidP="003209FE">
      <w:pPr>
        <w:pStyle w:val="a4"/>
        <w:spacing w:before="12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F2975">
        <w:rPr>
          <w:rFonts w:ascii="Times New Roman" w:hAnsi="Times New Roman" w:cs="Times New Roman"/>
          <w:sz w:val="24"/>
          <w:szCs w:val="24"/>
        </w:rPr>
        <w:t>Активно работает кружок хорового пения «</w:t>
      </w:r>
      <w:proofErr w:type="spellStart"/>
      <w:r w:rsidR="008F2975">
        <w:rPr>
          <w:rFonts w:ascii="Times New Roman" w:hAnsi="Times New Roman" w:cs="Times New Roman"/>
          <w:sz w:val="24"/>
          <w:szCs w:val="24"/>
        </w:rPr>
        <w:t>Славяночка</w:t>
      </w:r>
      <w:proofErr w:type="spellEnd"/>
      <w:r w:rsidR="008F2975">
        <w:rPr>
          <w:rFonts w:ascii="Times New Roman" w:hAnsi="Times New Roman" w:cs="Times New Roman"/>
          <w:sz w:val="24"/>
          <w:szCs w:val="24"/>
        </w:rPr>
        <w:t xml:space="preserve">». Данный коллектив </w:t>
      </w:r>
      <w:r w:rsidR="0065101D">
        <w:rPr>
          <w:rFonts w:ascii="Times New Roman" w:hAnsi="Times New Roman" w:cs="Times New Roman"/>
          <w:sz w:val="24"/>
          <w:szCs w:val="24"/>
        </w:rPr>
        <w:t>два раза принимал участие в районных конкурсах. Участники кружка «Художественное слово» принимали участие в районных конкурсах- 2 раза, участники изобразительного искусства один раз.</w:t>
      </w:r>
    </w:p>
    <w:p w:rsidR="0065101D" w:rsidRDefault="0065101D" w:rsidP="003209FE">
      <w:pPr>
        <w:pStyle w:val="a4"/>
        <w:spacing w:before="12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Библиотечное обслуживани</w:t>
      </w:r>
      <w:r w:rsidR="00282B76">
        <w:rPr>
          <w:rFonts w:ascii="Times New Roman" w:hAnsi="Times New Roman" w:cs="Times New Roman"/>
          <w:sz w:val="24"/>
          <w:szCs w:val="24"/>
        </w:rPr>
        <w:t>е представлено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4"/>
        <w:gridCol w:w="2515"/>
        <w:gridCol w:w="1595"/>
        <w:gridCol w:w="1595"/>
        <w:gridCol w:w="1595"/>
        <w:gridCol w:w="1596"/>
      </w:tblGrid>
      <w:tr w:rsidR="0065101D" w:rsidTr="0065101D">
        <w:tc>
          <w:tcPr>
            <w:tcW w:w="674" w:type="dxa"/>
            <w:vMerge w:val="restart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  <w:vMerge w:val="restart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6381" w:type="dxa"/>
            <w:gridSpan w:val="4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годы</w:t>
            </w:r>
          </w:p>
        </w:tc>
      </w:tr>
      <w:tr w:rsidR="0065101D" w:rsidTr="0065101D">
        <w:tc>
          <w:tcPr>
            <w:tcW w:w="674" w:type="dxa"/>
            <w:vMerge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786" w:type="dxa"/>
            <w:gridSpan w:val="3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ожидаемое</w:t>
            </w:r>
          </w:p>
        </w:tc>
      </w:tr>
      <w:tr w:rsidR="0065101D" w:rsidTr="0065101D">
        <w:tc>
          <w:tcPr>
            <w:tcW w:w="674" w:type="dxa"/>
            <w:vMerge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95" w:type="dxa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96" w:type="dxa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65101D" w:rsidTr="0065101D">
        <w:tc>
          <w:tcPr>
            <w:tcW w:w="674" w:type="dxa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65101D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библиотеки</w:t>
            </w:r>
          </w:p>
        </w:tc>
        <w:tc>
          <w:tcPr>
            <w:tcW w:w="1595" w:type="dxa"/>
          </w:tcPr>
          <w:p w:rsidR="0065101D" w:rsidRPr="00171A0E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01D" w:rsidRPr="00171A0E" w:rsidRDefault="0065101D" w:rsidP="006F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95" w:type="dxa"/>
          </w:tcPr>
          <w:p w:rsidR="0065101D" w:rsidRPr="00171A0E" w:rsidRDefault="0065101D" w:rsidP="006F40E4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1A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595" w:type="dxa"/>
          </w:tcPr>
          <w:p w:rsidR="0065101D" w:rsidRPr="00171A0E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01D" w:rsidRPr="00171A0E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96" w:type="dxa"/>
          </w:tcPr>
          <w:p w:rsidR="0065101D" w:rsidRPr="00171A0E" w:rsidRDefault="0065101D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01D" w:rsidRPr="00171A0E" w:rsidRDefault="0065101D" w:rsidP="006F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71A0E">
              <w:rPr>
                <w:rFonts w:ascii="Times New Roman" w:hAnsi="Times New Roman" w:cs="Times New Roman"/>
              </w:rPr>
              <w:t>80</w:t>
            </w:r>
          </w:p>
        </w:tc>
      </w:tr>
      <w:tr w:rsidR="00632EAB" w:rsidTr="0065101D">
        <w:tc>
          <w:tcPr>
            <w:tcW w:w="674" w:type="dxa"/>
          </w:tcPr>
          <w:p w:rsidR="00632EAB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632EAB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595" w:type="dxa"/>
          </w:tcPr>
          <w:p w:rsidR="00632EAB" w:rsidRPr="00171A0E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1595" w:type="dxa"/>
          </w:tcPr>
          <w:p w:rsidR="00632EAB" w:rsidRPr="00171A0E" w:rsidRDefault="00613283" w:rsidP="00613283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5710</w:t>
            </w:r>
          </w:p>
        </w:tc>
        <w:tc>
          <w:tcPr>
            <w:tcW w:w="1595" w:type="dxa"/>
          </w:tcPr>
          <w:p w:rsidR="00632EAB" w:rsidRPr="00171A0E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</w:t>
            </w:r>
          </w:p>
        </w:tc>
        <w:tc>
          <w:tcPr>
            <w:tcW w:w="1596" w:type="dxa"/>
          </w:tcPr>
          <w:p w:rsidR="00632EAB" w:rsidRPr="00171A0E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5730</w:t>
            </w:r>
          </w:p>
        </w:tc>
      </w:tr>
      <w:tr w:rsidR="00613283" w:rsidTr="0065101D">
        <w:tc>
          <w:tcPr>
            <w:tcW w:w="674" w:type="dxa"/>
          </w:tcPr>
          <w:p w:rsidR="00613283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613283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</w:t>
            </w:r>
          </w:p>
        </w:tc>
        <w:tc>
          <w:tcPr>
            <w:tcW w:w="1595" w:type="dxa"/>
          </w:tcPr>
          <w:p w:rsidR="00613283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1595" w:type="dxa"/>
          </w:tcPr>
          <w:p w:rsidR="00613283" w:rsidRDefault="00613283" w:rsidP="00613283">
            <w:pPr>
              <w:pStyle w:val="a4"/>
              <w:tabs>
                <w:tab w:val="left" w:pos="392"/>
                <w:tab w:val="center" w:pos="689"/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10700</w:t>
            </w:r>
          </w:p>
        </w:tc>
        <w:tc>
          <w:tcPr>
            <w:tcW w:w="1595" w:type="dxa"/>
          </w:tcPr>
          <w:p w:rsidR="00613283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596" w:type="dxa"/>
          </w:tcPr>
          <w:p w:rsidR="00613283" w:rsidRDefault="00613283" w:rsidP="006F40E4">
            <w:pPr>
              <w:pStyle w:val="a4"/>
              <w:tabs>
                <w:tab w:val="left" w:pos="167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10900</w:t>
            </w:r>
          </w:p>
        </w:tc>
      </w:tr>
    </w:tbl>
    <w:p w:rsidR="0065101D" w:rsidRDefault="0065101D" w:rsidP="0065101D">
      <w:pPr>
        <w:pStyle w:val="a4"/>
        <w:spacing w:before="120"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01D" w:rsidRPr="00E33205" w:rsidRDefault="0065101D" w:rsidP="0065101D">
      <w:pPr>
        <w:pStyle w:val="a4"/>
        <w:tabs>
          <w:tab w:val="left" w:pos="3421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1.3.4. Физкультура и спорт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ab/>
      </w:r>
      <w:r w:rsidRPr="00E33205">
        <w:rPr>
          <w:rFonts w:ascii="Times New Roman" w:hAnsi="Times New Roman" w:cs="Times New Roman"/>
          <w:sz w:val="24"/>
          <w:szCs w:val="24"/>
        </w:rPr>
        <w:t xml:space="preserve">В </w:t>
      </w:r>
      <w:r w:rsidR="00534E69">
        <w:rPr>
          <w:rFonts w:ascii="Times New Roman" w:hAnsi="Times New Roman" w:cs="Times New Roman"/>
          <w:sz w:val="24"/>
          <w:szCs w:val="24"/>
        </w:rPr>
        <w:t>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году было проведено 2 спор</w:t>
      </w:r>
      <w:r w:rsidR="00534E69">
        <w:rPr>
          <w:rFonts w:ascii="Times New Roman" w:hAnsi="Times New Roman" w:cs="Times New Roman"/>
          <w:sz w:val="24"/>
          <w:szCs w:val="24"/>
        </w:rPr>
        <w:t xml:space="preserve">тивно-массовых мероприятия. </w:t>
      </w:r>
      <w:r w:rsidRPr="00E33205">
        <w:rPr>
          <w:rFonts w:ascii="Times New Roman" w:hAnsi="Times New Roman" w:cs="Times New Roman"/>
          <w:sz w:val="24"/>
          <w:szCs w:val="24"/>
        </w:rPr>
        <w:t>Численность занимающихся в спортивных секциях составила 35 человек. Поселение принимает активное участие в областных сельских, спортивных, зимних и летних играх.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 xml:space="preserve">В поселении действует  одно спортивное сооружение: один спортивный зал.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2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1.3.5. Жилищно-коммунальное хозяйство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В поселении Бо</w:t>
      </w:r>
      <w:r w:rsidR="005C1A73">
        <w:rPr>
          <w:rFonts w:ascii="Times New Roman" w:hAnsi="Times New Roman" w:cs="Times New Roman"/>
          <w:sz w:val="24"/>
          <w:szCs w:val="24"/>
        </w:rPr>
        <w:t>рцовский сельсовет на конец 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года жилищн</w:t>
      </w:r>
      <w:r w:rsidR="005C1A73">
        <w:rPr>
          <w:rFonts w:ascii="Times New Roman" w:hAnsi="Times New Roman" w:cs="Times New Roman"/>
          <w:sz w:val="24"/>
          <w:szCs w:val="24"/>
        </w:rPr>
        <w:t>ый фонд составил  17,2</w:t>
      </w:r>
      <w:r w:rsidRPr="00E33205">
        <w:rPr>
          <w:rFonts w:ascii="Times New Roman" w:hAnsi="Times New Roman" w:cs="Times New Roman"/>
          <w:sz w:val="24"/>
          <w:szCs w:val="24"/>
        </w:rPr>
        <w:t xml:space="preserve"> тыс. кв. метро</w:t>
      </w:r>
      <w:r w:rsidR="005C1A73">
        <w:rPr>
          <w:rFonts w:ascii="Times New Roman" w:hAnsi="Times New Roman" w:cs="Times New Roman"/>
          <w:sz w:val="24"/>
          <w:szCs w:val="24"/>
        </w:rPr>
        <w:t xml:space="preserve">в общей площади. </w:t>
      </w:r>
      <w:r w:rsidRPr="00E33205">
        <w:rPr>
          <w:rFonts w:ascii="Times New Roman" w:hAnsi="Times New Roman" w:cs="Times New Roman"/>
          <w:sz w:val="24"/>
          <w:szCs w:val="24"/>
        </w:rPr>
        <w:t>В средне</w:t>
      </w:r>
      <w:r w:rsidR="005C1A73">
        <w:rPr>
          <w:rFonts w:ascii="Times New Roman" w:hAnsi="Times New Roman" w:cs="Times New Roman"/>
          <w:sz w:val="24"/>
          <w:szCs w:val="24"/>
        </w:rPr>
        <w:t>м на одного жителя приходится 15,8</w:t>
      </w:r>
      <w:r w:rsidRPr="00E33205">
        <w:rPr>
          <w:rFonts w:ascii="Times New Roman" w:hAnsi="Times New Roman" w:cs="Times New Roman"/>
          <w:sz w:val="24"/>
          <w:szCs w:val="24"/>
        </w:rPr>
        <w:t xml:space="preserve"> кв. метра площади.</w:t>
      </w:r>
    </w:p>
    <w:p w:rsidR="005C1A73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Муниципальный жилой фонд составил 4,7 тыс. кв. м</w:t>
      </w:r>
      <w:r w:rsidR="005C1A73">
        <w:rPr>
          <w:rFonts w:ascii="Times New Roman" w:hAnsi="Times New Roman" w:cs="Times New Roman"/>
          <w:sz w:val="24"/>
          <w:szCs w:val="24"/>
        </w:rPr>
        <w:t>.</w:t>
      </w:r>
      <w:r w:rsidRPr="00E332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</w:r>
      <w:r w:rsidR="005C1A73" w:rsidRPr="009B2455">
        <w:rPr>
          <w:rFonts w:ascii="Times New Roman" w:hAnsi="Times New Roman" w:cs="Times New Roman"/>
          <w:sz w:val="24"/>
          <w:szCs w:val="24"/>
        </w:rPr>
        <w:t xml:space="preserve">На 01.01.2014 </w:t>
      </w:r>
      <w:r w:rsidRPr="009B2455">
        <w:rPr>
          <w:rFonts w:ascii="Times New Roman" w:hAnsi="Times New Roman" w:cs="Times New Roman"/>
          <w:sz w:val="24"/>
          <w:szCs w:val="24"/>
        </w:rPr>
        <w:t xml:space="preserve"> года стоимость основных фондов жилищно-коммунального назначения, находящихся в МУП «Борцовское»</w:t>
      </w:r>
      <w:r w:rsidR="005C1A73" w:rsidRPr="009B2455">
        <w:rPr>
          <w:rFonts w:ascii="Times New Roman" w:hAnsi="Times New Roman" w:cs="Times New Roman"/>
          <w:sz w:val="24"/>
          <w:szCs w:val="24"/>
        </w:rPr>
        <w:t>, состави</w:t>
      </w:r>
      <w:r w:rsidR="009B2455" w:rsidRPr="009B2455">
        <w:rPr>
          <w:rFonts w:ascii="Times New Roman" w:hAnsi="Times New Roman" w:cs="Times New Roman"/>
          <w:sz w:val="24"/>
          <w:szCs w:val="24"/>
        </w:rPr>
        <w:t>ла 4</w:t>
      </w:r>
      <w:r w:rsidR="005C1A73" w:rsidRPr="009B2455">
        <w:rPr>
          <w:rFonts w:ascii="Times New Roman" w:hAnsi="Times New Roman" w:cs="Times New Roman"/>
          <w:sz w:val="24"/>
          <w:szCs w:val="24"/>
        </w:rPr>
        <w:t xml:space="preserve"> млн.</w:t>
      </w:r>
      <w:r w:rsidR="009B2455" w:rsidRPr="009B2455">
        <w:rPr>
          <w:rFonts w:ascii="Times New Roman" w:hAnsi="Times New Roman" w:cs="Times New Roman"/>
          <w:sz w:val="24"/>
          <w:szCs w:val="24"/>
        </w:rPr>
        <w:t xml:space="preserve"> 360 тыс. 60</w:t>
      </w:r>
      <w:r w:rsidR="005C1A73" w:rsidRPr="009B2455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9B2455">
        <w:rPr>
          <w:rFonts w:ascii="Times New Roman" w:hAnsi="Times New Roman" w:cs="Times New Roman"/>
          <w:sz w:val="24"/>
          <w:szCs w:val="24"/>
        </w:rPr>
        <w:t xml:space="preserve">. Износ основных фондов в </w:t>
      </w:r>
      <w:r w:rsidR="005C1A73" w:rsidRPr="009B2455">
        <w:rPr>
          <w:rFonts w:ascii="Times New Roman" w:hAnsi="Times New Roman" w:cs="Times New Roman"/>
          <w:sz w:val="24"/>
          <w:szCs w:val="24"/>
        </w:rPr>
        <w:t>2013</w:t>
      </w:r>
      <w:r w:rsidR="009B2455">
        <w:rPr>
          <w:rFonts w:ascii="Times New Roman" w:hAnsi="Times New Roman" w:cs="Times New Roman"/>
          <w:sz w:val="24"/>
          <w:szCs w:val="24"/>
        </w:rPr>
        <w:t xml:space="preserve"> году составил 78%.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Оказанием жилищно-коммунальных услуг занимаются специализированные предприятия МУП «Борцовское», которое предоставляет жилищно-коммунальные услуги населению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 Также жилищно-коммунальные услуги оказывают предприятия и организации, имеющие структурные подразделения жилищно-коммунального хозяйства.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На  территории поселения функционирует 1 коте</w:t>
      </w:r>
      <w:r w:rsidR="009B2455">
        <w:rPr>
          <w:rFonts w:ascii="Times New Roman" w:hAnsi="Times New Roman" w:cs="Times New Roman"/>
          <w:sz w:val="24"/>
          <w:szCs w:val="24"/>
        </w:rPr>
        <w:t xml:space="preserve">льная, установленной мощностью </w:t>
      </w:r>
      <w:r w:rsidR="009B2455" w:rsidRPr="009B2455">
        <w:rPr>
          <w:rFonts w:ascii="Times New Roman" w:hAnsi="Times New Roman" w:cs="Times New Roman"/>
          <w:sz w:val="24"/>
          <w:szCs w:val="24"/>
        </w:rPr>
        <w:t xml:space="preserve">1,6 </w:t>
      </w:r>
      <w:r w:rsidR="009B2455">
        <w:rPr>
          <w:rFonts w:ascii="Times New Roman" w:hAnsi="Times New Roman" w:cs="Times New Roman"/>
          <w:sz w:val="24"/>
          <w:szCs w:val="24"/>
        </w:rPr>
        <w:t xml:space="preserve"> ккал/ч</w:t>
      </w:r>
      <w:r w:rsidRPr="00E33205">
        <w:rPr>
          <w:rFonts w:ascii="Times New Roman" w:hAnsi="Times New Roman" w:cs="Times New Roman"/>
          <w:sz w:val="24"/>
          <w:szCs w:val="24"/>
        </w:rPr>
        <w:t xml:space="preserve">. Протяженность  тепловых сетей, находящихся в муниципальной собственности, составляет </w:t>
      </w:r>
      <w:smartTag w:uri="urn:schemas-microsoft-com:office:smarttags" w:element="metricconverter">
        <w:smartTagPr>
          <w:attr w:name="ProductID" w:val="1,1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1,1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, водопровода </w:t>
      </w:r>
      <w:smartTag w:uri="urn:schemas-microsoft-com:office:smarttags" w:element="metricconverter">
        <w:smartTagPr>
          <w:attr w:name="ProductID" w:val="10,8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10,8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1.3.6. Уровень и качество жизни населения</w:t>
      </w:r>
    </w:p>
    <w:p w:rsidR="00D4618B" w:rsidRPr="007F6761" w:rsidRDefault="00D4618B" w:rsidP="007F6761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 xml:space="preserve">На протяжении последних лет наблюдается положительная динамика среднедушевых доходов населения.  За </w:t>
      </w:r>
      <w:r w:rsidR="00093761">
        <w:rPr>
          <w:rFonts w:ascii="Times New Roman" w:hAnsi="Times New Roman" w:cs="Times New Roman"/>
          <w:sz w:val="24"/>
          <w:szCs w:val="24"/>
        </w:rPr>
        <w:t>2013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 денежные доходы в среднем на человека в месяц составили </w:t>
      </w:r>
      <w:r w:rsidR="007F6761">
        <w:rPr>
          <w:rFonts w:ascii="Times New Roman" w:hAnsi="Times New Roman" w:cs="Times New Roman"/>
          <w:sz w:val="24"/>
          <w:szCs w:val="24"/>
        </w:rPr>
        <w:t>8300</w:t>
      </w:r>
      <w:r w:rsidRPr="00E33205">
        <w:rPr>
          <w:rFonts w:ascii="Times New Roman" w:hAnsi="Times New Roman" w:cs="Times New Roman"/>
          <w:sz w:val="24"/>
          <w:szCs w:val="24"/>
        </w:rPr>
        <w:t xml:space="preserve"> рублей, что выше ур</w:t>
      </w:r>
      <w:r w:rsidR="007F6761">
        <w:rPr>
          <w:rFonts w:ascii="Times New Roman" w:hAnsi="Times New Roman" w:cs="Times New Roman"/>
          <w:sz w:val="24"/>
          <w:szCs w:val="24"/>
        </w:rPr>
        <w:t xml:space="preserve">овня предыдущего года на 20%.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Общая сумма просроченной задолженности по выплате заработной платы в целом по поселению   на 01.01 201</w:t>
      </w:r>
      <w:r w:rsidR="007F6761">
        <w:rPr>
          <w:rFonts w:ascii="Times New Roman" w:hAnsi="Times New Roman" w:cs="Times New Roman"/>
          <w:sz w:val="24"/>
          <w:szCs w:val="24"/>
        </w:rPr>
        <w:t>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г. не имеется.</w:t>
      </w:r>
    </w:p>
    <w:p w:rsidR="00D4618B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8F7" w:rsidRDefault="000B543B" w:rsidP="000B543B">
      <w:pPr>
        <w:pStyle w:val="a4"/>
        <w:tabs>
          <w:tab w:val="left" w:pos="3951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543B" w:rsidRDefault="000B543B" w:rsidP="000B543B">
      <w:pPr>
        <w:pStyle w:val="a4"/>
        <w:tabs>
          <w:tab w:val="left" w:pos="3951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43B" w:rsidRDefault="000B543B" w:rsidP="000B543B">
      <w:pPr>
        <w:pStyle w:val="a4"/>
        <w:tabs>
          <w:tab w:val="left" w:pos="3951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8F7" w:rsidRPr="00E33205" w:rsidRDefault="00C238F7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lastRenderedPageBreak/>
        <w:t>1.3.7. Трудовые ресурсы, занятость населения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Численность экономи</w:t>
      </w:r>
      <w:r w:rsidR="007F6761">
        <w:rPr>
          <w:rFonts w:ascii="Times New Roman" w:hAnsi="Times New Roman" w:cs="Times New Roman"/>
          <w:sz w:val="24"/>
          <w:szCs w:val="24"/>
        </w:rPr>
        <w:t>чески активного населения в 2013 году составила 595</w:t>
      </w:r>
      <w:r w:rsidRPr="00E33205">
        <w:rPr>
          <w:rFonts w:ascii="Times New Roman" w:hAnsi="Times New Roman" w:cs="Times New Roman"/>
          <w:sz w:val="24"/>
          <w:szCs w:val="24"/>
        </w:rPr>
        <w:t xml:space="preserve"> </w:t>
      </w:r>
      <w:r w:rsidR="000F1E55">
        <w:rPr>
          <w:rFonts w:ascii="Times New Roman" w:hAnsi="Times New Roman" w:cs="Times New Roman"/>
          <w:sz w:val="24"/>
          <w:szCs w:val="24"/>
        </w:rPr>
        <w:t>человек (54,7</w:t>
      </w:r>
      <w:r w:rsidRPr="00E33205">
        <w:rPr>
          <w:rFonts w:ascii="Times New Roman" w:hAnsi="Times New Roman" w:cs="Times New Roman"/>
          <w:sz w:val="24"/>
          <w:szCs w:val="24"/>
        </w:rPr>
        <w:t xml:space="preserve">% от общей численности населения).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Таблица 6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Характеристика трудовых ресурсов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851"/>
        <w:gridCol w:w="1134"/>
        <w:gridCol w:w="1275"/>
      </w:tblGrid>
      <w:tr w:rsidR="00D4618B" w:rsidRPr="00E33205" w:rsidTr="00F27946">
        <w:trPr>
          <w:cantSplit/>
        </w:trPr>
        <w:tc>
          <w:tcPr>
            <w:tcW w:w="4928" w:type="dxa"/>
            <w:vMerge w:val="restart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819" w:type="dxa"/>
            <w:gridSpan w:val="4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г о д ы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  <w:vMerge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618B" w:rsidRPr="00E33205" w:rsidRDefault="000F1E55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:rsidR="00D4618B" w:rsidRPr="00E33205" w:rsidRDefault="000F1E55" w:rsidP="000F1E55">
            <w:pPr>
              <w:pStyle w:val="a4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D4618B" w:rsidRPr="00E33205" w:rsidRDefault="000F1E55" w:rsidP="000F1E55">
            <w:pPr>
              <w:pStyle w:val="a4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5" w:type="dxa"/>
          </w:tcPr>
          <w:p w:rsidR="00D4618B" w:rsidRPr="00E33205" w:rsidRDefault="000F1E55" w:rsidP="000F1E55">
            <w:pPr>
              <w:pStyle w:val="a4"/>
              <w:spacing w:before="120"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занятых в экономике (чел.)</w:t>
            </w:r>
          </w:p>
        </w:tc>
        <w:tc>
          <w:tcPr>
            <w:tcW w:w="1559" w:type="dxa"/>
          </w:tcPr>
          <w:p w:rsidR="000F1E55" w:rsidRDefault="000F1E55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0F1E55" w:rsidRDefault="000F1E55" w:rsidP="000F1E55">
            <w:pPr>
              <w:jc w:val="center"/>
            </w:pPr>
            <w:r>
              <w:t>595</w:t>
            </w:r>
          </w:p>
        </w:tc>
        <w:tc>
          <w:tcPr>
            <w:tcW w:w="851" w:type="dxa"/>
          </w:tcPr>
          <w:p w:rsidR="00D4618B" w:rsidRPr="000F1E55" w:rsidRDefault="000F1E55" w:rsidP="000F1E5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D4618B" w:rsidRPr="000F1E55" w:rsidRDefault="000F1E55" w:rsidP="000F1E5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275" w:type="dxa"/>
          </w:tcPr>
          <w:p w:rsidR="00D4618B" w:rsidRPr="000F1E55" w:rsidRDefault="000F1E55" w:rsidP="000F1E5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0F1E55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18B" w:rsidRPr="00E33205">
              <w:rPr>
                <w:rFonts w:ascii="Times New Roman" w:hAnsi="Times New Roman" w:cs="Times New Roman"/>
                <w:sz w:val="24"/>
                <w:szCs w:val="24"/>
              </w:rPr>
              <w:t>. Распределение численности занятых по отраслям экономики (%):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промышленность</w:t>
            </w:r>
          </w:p>
        </w:tc>
        <w:tc>
          <w:tcPr>
            <w:tcW w:w="1559" w:type="dxa"/>
          </w:tcPr>
          <w:p w:rsidR="000F1E55" w:rsidRDefault="000F1E55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0F1E55" w:rsidRDefault="000F1E55" w:rsidP="000F1E55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D4618B" w:rsidRPr="00E33205" w:rsidRDefault="00F27946" w:rsidP="00F27946">
            <w:pPr>
              <w:pStyle w:val="a4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4618B" w:rsidRPr="00E33205" w:rsidRDefault="00F27946" w:rsidP="00F27946">
            <w:pPr>
              <w:pStyle w:val="a4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D4618B" w:rsidRPr="00F27946" w:rsidRDefault="00F27946" w:rsidP="00F2794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сельское хозяйство</w:t>
            </w:r>
          </w:p>
        </w:tc>
        <w:tc>
          <w:tcPr>
            <w:tcW w:w="1559" w:type="dxa"/>
          </w:tcPr>
          <w:p w:rsidR="00F27946" w:rsidRDefault="00F27946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F27946" w:rsidRDefault="00F27946" w:rsidP="00F27946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F27946" w:rsidRDefault="00F27946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F27946" w:rsidRDefault="00F27946" w:rsidP="00F27946">
            <w:r>
              <w:t>15</w:t>
            </w:r>
          </w:p>
        </w:tc>
        <w:tc>
          <w:tcPr>
            <w:tcW w:w="1134" w:type="dxa"/>
          </w:tcPr>
          <w:p w:rsidR="00D4618B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946" w:rsidRPr="00E33205" w:rsidRDefault="00F27946" w:rsidP="00F27946">
            <w:pPr>
              <w:pStyle w:val="a4"/>
              <w:tabs>
                <w:tab w:val="left" w:pos="158"/>
              </w:tabs>
              <w:spacing w:before="120" w:after="0" w:line="240" w:lineRule="auto"/>
              <w:ind w:left="-53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D4618B" w:rsidRPr="00F27946" w:rsidRDefault="00F27946" w:rsidP="00F2794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лесное хозяйство</w:t>
            </w:r>
          </w:p>
        </w:tc>
        <w:tc>
          <w:tcPr>
            <w:tcW w:w="1559" w:type="dxa"/>
          </w:tcPr>
          <w:p w:rsidR="00F27946" w:rsidRDefault="00F27946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F27946" w:rsidRDefault="00F27946" w:rsidP="00F27946">
            <w:pPr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D4618B" w:rsidRPr="00F27946" w:rsidRDefault="00F27946" w:rsidP="00F2794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D4618B" w:rsidRPr="00F27946" w:rsidRDefault="00F27946" w:rsidP="00F2794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618B" w:rsidRPr="00F27946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5" w:type="dxa"/>
          </w:tcPr>
          <w:p w:rsidR="00D4618B" w:rsidRPr="00F27946" w:rsidRDefault="00D4618B" w:rsidP="00F2794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46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строительство</w:t>
            </w:r>
          </w:p>
        </w:tc>
        <w:tc>
          <w:tcPr>
            <w:tcW w:w="1559" w:type="dxa"/>
          </w:tcPr>
          <w:p w:rsidR="00D4618B" w:rsidRPr="00E33205" w:rsidRDefault="00A45E50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4618B" w:rsidRPr="00A45E50" w:rsidRDefault="00A45E50" w:rsidP="00A45E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E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4618B" w:rsidRPr="00E33205" w:rsidRDefault="00A45E50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D4618B" w:rsidRPr="00E33205" w:rsidRDefault="00A45E50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-транспорт и связь</w:t>
            </w:r>
          </w:p>
        </w:tc>
        <w:tc>
          <w:tcPr>
            <w:tcW w:w="1559" w:type="dxa"/>
          </w:tcPr>
          <w:p w:rsidR="00D4618B" w:rsidRPr="00E33205" w:rsidRDefault="00A45E50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4618B" w:rsidRPr="00A45E50" w:rsidRDefault="00A45E50" w:rsidP="00A45E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4618B" w:rsidRPr="00E33205" w:rsidRDefault="00A45E50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C4C1A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D4618B" w:rsidRPr="006C4C1A" w:rsidRDefault="00D4618B" w:rsidP="006C4C1A"/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здравоохранение</w:t>
            </w:r>
          </w:p>
        </w:tc>
        <w:tc>
          <w:tcPr>
            <w:tcW w:w="1559" w:type="dxa"/>
          </w:tcPr>
          <w:p w:rsidR="0040606B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40606B" w:rsidRDefault="0040606B" w:rsidP="0040606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06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5" w:type="dxa"/>
          </w:tcPr>
          <w:p w:rsidR="00D4618B" w:rsidRPr="00E33205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</w:tc>
        <w:tc>
          <w:tcPr>
            <w:tcW w:w="1559" w:type="dxa"/>
          </w:tcPr>
          <w:p w:rsidR="00D4618B" w:rsidRPr="00E33205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5" w:type="dxa"/>
          </w:tcPr>
          <w:p w:rsidR="00D4618B" w:rsidRPr="00E33205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0606B" w:rsidRPr="00E33205" w:rsidTr="00F27946">
        <w:trPr>
          <w:cantSplit/>
        </w:trPr>
        <w:tc>
          <w:tcPr>
            <w:tcW w:w="4928" w:type="dxa"/>
          </w:tcPr>
          <w:p w:rsidR="0040606B" w:rsidRPr="00E33205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-культура</w:t>
            </w:r>
          </w:p>
        </w:tc>
        <w:tc>
          <w:tcPr>
            <w:tcW w:w="1559" w:type="dxa"/>
          </w:tcPr>
          <w:p w:rsidR="0040606B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1" w:type="dxa"/>
          </w:tcPr>
          <w:p w:rsid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</w:tcPr>
          <w:p w:rsid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40606B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- государственное и муниципальное управление</w:t>
            </w:r>
          </w:p>
        </w:tc>
        <w:tc>
          <w:tcPr>
            <w:tcW w:w="1559" w:type="dxa"/>
          </w:tcPr>
          <w:p w:rsidR="0040606B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8B" w:rsidRPr="0040606B" w:rsidRDefault="0040606B" w:rsidP="0040606B">
            <w:pPr>
              <w:jc w:val="center"/>
            </w:pPr>
            <w:r>
              <w:t>0,83</w:t>
            </w:r>
          </w:p>
        </w:tc>
        <w:tc>
          <w:tcPr>
            <w:tcW w:w="851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134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06B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275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618B" w:rsidRPr="0040606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618B" w:rsidRPr="00E33205" w:rsidTr="00F27946">
        <w:trPr>
          <w:cantSplit/>
        </w:trPr>
        <w:tc>
          <w:tcPr>
            <w:tcW w:w="4928" w:type="dxa"/>
          </w:tcPr>
          <w:p w:rsidR="00D4618B" w:rsidRPr="00E33205" w:rsidRDefault="0040606B" w:rsidP="0040606B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Численность не занятых никакой деятельностью </w:t>
            </w:r>
            <w:r w:rsidR="00D4618B" w:rsidRPr="00E33205">
              <w:rPr>
                <w:rFonts w:ascii="Times New Roman" w:hAnsi="Times New Roman" w:cs="Times New Roman"/>
                <w:sz w:val="24"/>
                <w:szCs w:val="24"/>
              </w:rPr>
              <w:t xml:space="preserve"> (чел.)</w:t>
            </w:r>
          </w:p>
        </w:tc>
        <w:tc>
          <w:tcPr>
            <w:tcW w:w="1559" w:type="dxa"/>
          </w:tcPr>
          <w:p w:rsidR="00D4618B" w:rsidRPr="00E33205" w:rsidRDefault="0040606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06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D4618B" w:rsidRPr="0040606B" w:rsidRDefault="0040606B" w:rsidP="0040606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06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1.3.8. Социальная защита населения</w:t>
      </w:r>
    </w:p>
    <w:p w:rsidR="00D4618B" w:rsidRDefault="00D4618B" w:rsidP="00182228">
      <w:pPr>
        <w:pStyle w:val="a4"/>
        <w:tabs>
          <w:tab w:val="left" w:pos="708"/>
          <w:tab w:val="left" w:pos="1416"/>
          <w:tab w:val="left" w:pos="3375"/>
        </w:tabs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7BBB" w:rsidRDefault="00182228" w:rsidP="003A7BB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9F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7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2013 год  Комплексным центром социального обслуживания населения было  оказано  436 услуг. Из них  48 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на сумму  68987 рублей.  </w:t>
      </w:r>
    </w:p>
    <w:p w:rsidR="00182228" w:rsidRPr="00182228" w:rsidRDefault="00182228" w:rsidP="003A7BB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9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Денежными средствами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ремонт печи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5500руб.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приобретения у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3000руб.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на при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обретения угля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4000руб</w:t>
      </w:r>
    </w:p>
    <w:p w:rsidR="00182228" w:rsidRPr="00182228" w:rsidRDefault="00182228" w:rsidP="0018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Собрано пакетов документов на единовременную денежную выплату  учащимся из многодетной семьи на приобретение одежды – 8 семей (17 детей) по 2000руб. на сумму 34000 руб.</w:t>
      </w:r>
      <w:r w:rsidR="003A7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оступающим в первый класс – 3 семьи ( 3 ребенка) по 5000 руб. = 15000руб </w:t>
      </w:r>
    </w:p>
    <w:p w:rsidR="00182228" w:rsidRPr="00182228" w:rsidRDefault="00182228" w:rsidP="0018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Новогодние подарки 20 семей на сумму – 3887 рублей.</w:t>
      </w:r>
    </w:p>
    <w:p w:rsidR="00182228" w:rsidRPr="00182228" w:rsidRDefault="003A7BBB" w:rsidP="003A7BBB">
      <w:pPr>
        <w:tabs>
          <w:tab w:val="left" w:pos="16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Сдано пакетов документов: на ежемесячное детское пособие -39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 по уходу до 1,5 лет- 8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единовременное пособие по случаю рождения ребенка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пособие 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на предоставление льгот-4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на удостоверения «Ветеран труда НСО»-4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продлено и получено удостове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рение   «Многодетной семьи»- 5; </w:t>
      </w:r>
      <w:r w:rsidR="00182228"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 на областной семейный капитал многодетным семьям  - 2                                </w:t>
      </w:r>
    </w:p>
    <w:p w:rsidR="00182228" w:rsidRPr="00182228" w:rsidRDefault="00182228" w:rsidP="0018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Посещали  семьи состоящие на</w:t>
      </w:r>
      <w:r w:rsidRPr="0067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учете как «Семьи группы риска» 55 раз.</w:t>
      </w:r>
    </w:p>
    <w:p w:rsidR="00182228" w:rsidRPr="00182228" w:rsidRDefault="00182228" w:rsidP="0018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22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раза в год посетили  9 опекаемых семей</w:t>
      </w:r>
    </w:p>
    <w:p w:rsidR="00182228" w:rsidRPr="00182228" w:rsidRDefault="00182228" w:rsidP="00182228">
      <w:pPr>
        <w:tabs>
          <w:tab w:val="left" w:pos="24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4618B" w:rsidRPr="00E33205" w:rsidRDefault="00431DCE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4618B" w:rsidRPr="00E33205">
        <w:rPr>
          <w:rFonts w:ascii="Times New Roman" w:hAnsi="Times New Roman" w:cs="Times New Roman"/>
          <w:b/>
          <w:sz w:val="24"/>
          <w:szCs w:val="24"/>
        </w:rPr>
        <w:t>.4. Анализ развития экономики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2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1.4.1. Сельское хозяйство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 xml:space="preserve">Базовой отраслью экономики поселения является сельское хозяйство.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Общая земельная площадь, используемая предприятиями, организациями и гражданами, занимающимися производством сельскохозяйс</w:t>
      </w:r>
      <w:r w:rsidR="008348D0">
        <w:rPr>
          <w:rFonts w:ascii="Times New Roman" w:hAnsi="Times New Roman" w:cs="Times New Roman"/>
          <w:sz w:val="24"/>
          <w:szCs w:val="24"/>
        </w:rPr>
        <w:t>твенной продукции на начало 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года составила 14,6 </w:t>
      </w:r>
      <w:proofErr w:type="spellStart"/>
      <w:r w:rsidRPr="00E33205">
        <w:rPr>
          <w:rFonts w:ascii="Times New Roman" w:hAnsi="Times New Roman" w:cs="Times New Roman"/>
          <w:sz w:val="24"/>
          <w:szCs w:val="24"/>
        </w:rPr>
        <w:t>тыс.га</w:t>
      </w:r>
      <w:proofErr w:type="spellEnd"/>
      <w:r w:rsidRPr="00E33205">
        <w:rPr>
          <w:rFonts w:ascii="Times New Roman" w:hAnsi="Times New Roman" w:cs="Times New Roman"/>
          <w:sz w:val="24"/>
          <w:szCs w:val="24"/>
        </w:rPr>
        <w:t>. Более 70% земель сельскохозяйственного назначения принадлежит сельскохозяйственным предприятиям.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Таблица 9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Наличие сельскохозяйственных угодий на 01.01.2010, тыс. га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1985"/>
        <w:gridCol w:w="1559"/>
        <w:gridCol w:w="1276"/>
        <w:gridCol w:w="1134"/>
      </w:tblGrid>
      <w:tr w:rsidR="00D4618B" w:rsidRPr="00E33205" w:rsidTr="00433CC5">
        <w:trPr>
          <w:cantSplit/>
        </w:trPr>
        <w:tc>
          <w:tcPr>
            <w:tcW w:w="2376" w:type="dxa"/>
            <w:vMerge w:val="restart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Все категории хозяйств</w:t>
            </w:r>
          </w:p>
        </w:tc>
        <w:tc>
          <w:tcPr>
            <w:tcW w:w="5954" w:type="dxa"/>
            <w:gridSpan w:val="4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4618B" w:rsidRPr="00E33205" w:rsidTr="00433CC5">
        <w:trPr>
          <w:cantSplit/>
          <w:trHeight w:val="650"/>
        </w:trPr>
        <w:tc>
          <w:tcPr>
            <w:tcW w:w="2376" w:type="dxa"/>
            <w:vMerge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предприятия</w:t>
            </w:r>
          </w:p>
        </w:tc>
        <w:tc>
          <w:tcPr>
            <w:tcW w:w="1559" w:type="dxa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 хозяйства)</w:t>
            </w:r>
          </w:p>
        </w:tc>
        <w:tc>
          <w:tcPr>
            <w:tcW w:w="1276" w:type="dxa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 xml:space="preserve">1. Сельскохозяйственные угодья 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D4618B" w:rsidRPr="00433CC5" w:rsidRDefault="00D4618B" w:rsidP="00433CC5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залежи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 xml:space="preserve">сенокосы 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433CC5">
        <w:tc>
          <w:tcPr>
            <w:tcW w:w="23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1701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 xml:space="preserve">Валовая продукция сельского хозяйства во всех категориях хозяйств Борцовского поселения в действующих ценах в </w:t>
      </w:r>
      <w:r w:rsidR="00433CC5">
        <w:rPr>
          <w:rFonts w:ascii="Times New Roman" w:hAnsi="Times New Roman" w:cs="Times New Roman"/>
          <w:sz w:val="24"/>
          <w:szCs w:val="24"/>
        </w:rPr>
        <w:t>2013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433CC5">
        <w:rPr>
          <w:rFonts w:ascii="Times New Roman" w:hAnsi="Times New Roman" w:cs="Times New Roman"/>
          <w:sz w:val="24"/>
          <w:szCs w:val="24"/>
        </w:rPr>
        <w:t>43,8 млн. руб</w:t>
      </w:r>
      <w:r w:rsidRPr="00E332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1.4.2. Транспорт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Транспортный комплекс поселения представлен автомобильным  транспортом. Грузовые перевозки осуществляет одно сельскохо</w:t>
      </w:r>
      <w:r w:rsidR="009422EB">
        <w:rPr>
          <w:rFonts w:ascii="Times New Roman" w:hAnsi="Times New Roman" w:cs="Times New Roman"/>
          <w:sz w:val="24"/>
          <w:szCs w:val="24"/>
        </w:rPr>
        <w:t xml:space="preserve">зяйственное предприятие. </w:t>
      </w:r>
      <w:r w:rsidRPr="00E33205">
        <w:rPr>
          <w:rFonts w:ascii="Times New Roman" w:hAnsi="Times New Roman" w:cs="Times New Roman"/>
          <w:sz w:val="24"/>
          <w:szCs w:val="24"/>
        </w:rPr>
        <w:t>Пассажирские перевозки осуществ</w:t>
      </w:r>
      <w:r w:rsidR="009422EB">
        <w:rPr>
          <w:rFonts w:ascii="Times New Roman" w:hAnsi="Times New Roman" w:cs="Times New Roman"/>
          <w:sz w:val="24"/>
          <w:szCs w:val="24"/>
        </w:rPr>
        <w:t>ляют АТП «</w:t>
      </w:r>
      <w:proofErr w:type="spellStart"/>
      <w:r w:rsidR="009422EB">
        <w:rPr>
          <w:rFonts w:ascii="Times New Roman" w:hAnsi="Times New Roman" w:cs="Times New Roman"/>
          <w:sz w:val="24"/>
          <w:szCs w:val="24"/>
        </w:rPr>
        <w:t>Тогучинское</w:t>
      </w:r>
      <w:proofErr w:type="spellEnd"/>
      <w:r w:rsidR="009422EB">
        <w:rPr>
          <w:rFonts w:ascii="Times New Roman" w:hAnsi="Times New Roman" w:cs="Times New Roman"/>
          <w:sz w:val="24"/>
          <w:szCs w:val="24"/>
        </w:rPr>
        <w:t>»</w:t>
      </w:r>
      <w:r w:rsidRPr="00E33205">
        <w:rPr>
          <w:rFonts w:ascii="Times New Roman" w:hAnsi="Times New Roman" w:cs="Times New Roman"/>
          <w:sz w:val="24"/>
          <w:szCs w:val="24"/>
        </w:rPr>
        <w:t>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lastRenderedPageBreak/>
        <w:t xml:space="preserve">Протяженность автомобильных дорог общего пользования, относящихся к собственности МО Борцовский сельсовет, составляет </w:t>
      </w:r>
      <w:smartTag w:uri="urn:schemas-microsoft-com:office:smarttags" w:element="metricconverter">
        <w:smartTagPr>
          <w:attr w:name="ProductID" w:val="0,8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0,8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, в том числе с твердым покрытием </w:t>
      </w:r>
      <w:smartTag w:uri="urn:schemas-microsoft-com:office:smarttags" w:element="metricconverter">
        <w:smartTagPr>
          <w:attr w:name="ProductID" w:val="0,8 км"/>
        </w:smartTagPr>
        <w:r w:rsidRPr="00E33205">
          <w:rPr>
            <w:rFonts w:ascii="Times New Roman" w:hAnsi="Times New Roman" w:cs="Times New Roman"/>
            <w:sz w:val="24"/>
            <w:szCs w:val="24"/>
          </w:rPr>
          <w:t>0,8 км</w:t>
        </w:r>
      </w:smartTag>
      <w:r w:rsidRPr="00E33205">
        <w:rPr>
          <w:rFonts w:ascii="Times New Roman" w:hAnsi="Times New Roman" w:cs="Times New Roman"/>
          <w:sz w:val="24"/>
          <w:szCs w:val="24"/>
        </w:rPr>
        <w:t xml:space="preserve">. Прироста дорог  с усовершенствованным типом покрытия (строительство и реконструкция)  за последние 4 года составил  не было.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1.4.3. Связь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ab/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Таблица 12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>Основные показатели связи общего пользования</w:t>
      </w:r>
    </w:p>
    <w:tbl>
      <w:tblPr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3"/>
        <w:gridCol w:w="1097"/>
        <w:gridCol w:w="1639"/>
      </w:tblGrid>
      <w:tr w:rsidR="00D4618B" w:rsidRPr="00E33205" w:rsidTr="00E2227D">
        <w:trPr>
          <w:cantSplit/>
        </w:trPr>
        <w:tc>
          <w:tcPr>
            <w:tcW w:w="7233" w:type="dxa"/>
            <w:vMerge w:val="restart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36" w:type="dxa"/>
            <w:gridSpan w:val="2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D4618B" w:rsidRPr="00E33205" w:rsidTr="001771CF">
        <w:trPr>
          <w:cantSplit/>
        </w:trPr>
        <w:tc>
          <w:tcPr>
            <w:tcW w:w="7233" w:type="dxa"/>
            <w:vMerge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D4618B" w:rsidRPr="001771CF" w:rsidRDefault="001771CF" w:rsidP="001771CF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39" w:type="dxa"/>
          </w:tcPr>
          <w:p w:rsidR="00D4618B" w:rsidRPr="001771CF" w:rsidRDefault="001771CF" w:rsidP="001771CF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(ожидание)</w:t>
            </w:r>
          </w:p>
        </w:tc>
      </w:tr>
      <w:tr w:rsidR="00D4618B" w:rsidRPr="00E33205" w:rsidTr="001771CF">
        <w:trPr>
          <w:cantSplit/>
        </w:trPr>
        <w:tc>
          <w:tcPr>
            <w:tcW w:w="7233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Монтированная емкость телефонных станций, номеров</w:t>
            </w:r>
          </w:p>
        </w:tc>
        <w:tc>
          <w:tcPr>
            <w:tcW w:w="1097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18B" w:rsidRPr="00E33205" w:rsidTr="001771CF">
        <w:trPr>
          <w:cantSplit/>
        </w:trPr>
        <w:tc>
          <w:tcPr>
            <w:tcW w:w="7233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квартирными телефонными аппаратами сети общего пользования на 100 семей, штук</w:t>
            </w:r>
          </w:p>
        </w:tc>
        <w:tc>
          <w:tcPr>
            <w:tcW w:w="1097" w:type="dxa"/>
          </w:tcPr>
          <w:p w:rsidR="00D4618B" w:rsidRPr="001771CF" w:rsidRDefault="00D4618B" w:rsidP="001771CF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C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39" w:type="dxa"/>
          </w:tcPr>
          <w:p w:rsidR="00D4618B" w:rsidRPr="00E33205" w:rsidRDefault="00D4618B" w:rsidP="00E33205">
            <w:pPr>
              <w:pStyle w:val="a4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 xml:space="preserve">На территории поселения устойчиво принимаются РТР, НСТ телевизионные каналы. 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Услуги почтовой связи оказывает филиал почтового отделения «Почта России».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>1.4.4. Малое предпринимательство</w:t>
      </w:r>
    </w:p>
    <w:p w:rsidR="00D4618B" w:rsidRPr="00E33205" w:rsidRDefault="00D4618B" w:rsidP="008348D0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b/>
          <w:sz w:val="24"/>
          <w:szCs w:val="24"/>
        </w:rPr>
        <w:tab/>
      </w:r>
      <w:r w:rsidRPr="00E33205">
        <w:rPr>
          <w:rFonts w:ascii="Times New Roman" w:hAnsi="Times New Roman" w:cs="Times New Roman"/>
          <w:sz w:val="24"/>
          <w:szCs w:val="24"/>
        </w:rPr>
        <w:t>По состоянию на 01.01.</w:t>
      </w:r>
      <w:r w:rsidR="008348D0">
        <w:rPr>
          <w:rFonts w:ascii="Times New Roman" w:hAnsi="Times New Roman" w:cs="Times New Roman"/>
          <w:sz w:val="24"/>
          <w:szCs w:val="24"/>
        </w:rPr>
        <w:t xml:space="preserve">2014 </w:t>
      </w:r>
      <w:r w:rsidRPr="00E33205">
        <w:rPr>
          <w:rFonts w:ascii="Times New Roman" w:hAnsi="Times New Roman" w:cs="Times New Roman"/>
          <w:sz w:val="24"/>
          <w:szCs w:val="24"/>
        </w:rPr>
        <w:t xml:space="preserve"> года на территории поселения зарегистрировано </w:t>
      </w:r>
      <w:r w:rsidR="008348D0">
        <w:rPr>
          <w:rFonts w:ascii="Times New Roman" w:hAnsi="Times New Roman" w:cs="Times New Roman"/>
          <w:sz w:val="24"/>
          <w:szCs w:val="24"/>
        </w:rPr>
        <w:t>2</w:t>
      </w:r>
      <w:r w:rsidRPr="00E33205">
        <w:rPr>
          <w:rFonts w:ascii="Times New Roman" w:hAnsi="Times New Roman" w:cs="Times New Roman"/>
          <w:sz w:val="24"/>
          <w:szCs w:val="24"/>
        </w:rPr>
        <w:t xml:space="preserve"> малых предприятий</w:t>
      </w:r>
      <w:r w:rsidR="008348D0">
        <w:rPr>
          <w:rFonts w:ascii="Times New Roman" w:hAnsi="Times New Roman" w:cs="Times New Roman"/>
          <w:sz w:val="24"/>
          <w:szCs w:val="24"/>
        </w:rPr>
        <w:t xml:space="preserve"> (в том числе действующих –2), </w:t>
      </w:r>
      <w:r w:rsidRPr="00E33205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</w:t>
      </w:r>
      <w:r w:rsidR="008348D0">
        <w:rPr>
          <w:rFonts w:ascii="Times New Roman" w:hAnsi="Times New Roman" w:cs="Times New Roman"/>
          <w:sz w:val="24"/>
          <w:szCs w:val="24"/>
        </w:rPr>
        <w:t>-12</w:t>
      </w:r>
      <w:r w:rsidRPr="00E33205">
        <w:rPr>
          <w:rFonts w:ascii="Times New Roman" w:hAnsi="Times New Roman" w:cs="Times New Roman"/>
          <w:sz w:val="24"/>
          <w:szCs w:val="24"/>
        </w:rPr>
        <w:t>.  Основные виды деятельности малых предприятий следующие: производство сельскохозяйственной продукции, торговля, коммунальные услуги.</w:t>
      </w:r>
    </w:p>
    <w:p w:rsidR="00D4618B" w:rsidRPr="00E33205" w:rsidRDefault="008348D0" w:rsidP="008348D0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2013 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году выпуск продукции, работ и услуг малыми предприятиями составил 1787,2 тыс. рубл</w:t>
      </w:r>
      <w:r>
        <w:rPr>
          <w:rFonts w:ascii="Times New Roman" w:hAnsi="Times New Roman" w:cs="Times New Roman"/>
          <w:sz w:val="24"/>
          <w:szCs w:val="24"/>
        </w:rPr>
        <w:t>ей, что на 148% выше, чем в 2012</w:t>
      </w:r>
      <w:r w:rsidR="00D4618B" w:rsidRPr="00E33205">
        <w:rPr>
          <w:rFonts w:ascii="Times New Roman" w:hAnsi="Times New Roman" w:cs="Times New Roman"/>
          <w:sz w:val="24"/>
          <w:szCs w:val="24"/>
        </w:rPr>
        <w:t xml:space="preserve"> году. Также произошло увеличение среднесписочной численности работающих на малых предприятиях – на 130%.  Рост данных показателей обусловлен открытием новых малы</w:t>
      </w:r>
      <w:r>
        <w:rPr>
          <w:rFonts w:ascii="Times New Roman" w:hAnsi="Times New Roman" w:cs="Times New Roman"/>
          <w:sz w:val="24"/>
          <w:szCs w:val="24"/>
        </w:rPr>
        <w:t>х предприятий.</w:t>
      </w:r>
    </w:p>
    <w:p w:rsidR="00D4618B" w:rsidRPr="00DD4540" w:rsidRDefault="00D4618B" w:rsidP="00DD454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1.4.5</w:t>
      </w:r>
      <w:r w:rsidR="00D4618B" w:rsidRPr="00E33205">
        <w:rPr>
          <w:rFonts w:ascii="Times New Roman" w:hAnsi="Times New Roman" w:cs="Times New Roman"/>
          <w:b/>
          <w:sz w:val="24"/>
          <w:szCs w:val="24"/>
        </w:rPr>
        <w:t>. Торговля и платные услуги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По состоянию на 01.10.</w:t>
      </w:r>
      <w:r w:rsidR="008348D0">
        <w:rPr>
          <w:rFonts w:ascii="Times New Roman" w:hAnsi="Times New Roman" w:cs="Times New Roman"/>
          <w:sz w:val="24"/>
          <w:szCs w:val="24"/>
        </w:rPr>
        <w:t>2014</w:t>
      </w:r>
      <w:r w:rsidRPr="00E33205">
        <w:rPr>
          <w:rFonts w:ascii="Times New Roman" w:hAnsi="Times New Roman" w:cs="Times New Roman"/>
          <w:sz w:val="24"/>
          <w:szCs w:val="24"/>
        </w:rPr>
        <w:t xml:space="preserve"> </w:t>
      </w:r>
      <w:r w:rsidR="008348D0">
        <w:rPr>
          <w:rFonts w:ascii="Times New Roman" w:hAnsi="Times New Roman" w:cs="Times New Roman"/>
          <w:sz w:val="24"/>
          <w:szCs w:val="24"/>
        </w:rPr>
        <w:t>года в поселении функционирует 5</w:t>
      </w:r>
      <w:r w:rsidRPr="00E33205">
        <w:rPr>
          <w:rFonts w:ascii="Times New Roman" w:hAnsi="Times New Roman" w:cs="Times New Roman"/>
          <w:sz w:val="24"/>
          <w:szCs w:val="24"/>
        </w:rPr>
        <w:t xml:space="preserve"> торго</w:t>
      </w:r>
      <w:r w:rsidR="008348D0">
        <w:rPr>
          <w:rFonts w:ascii="Times New Roman" w:hAnsi="Times New Roman" w:cs="Times New Roman"/>
          <w:sz w:val="24"/>
          <w:szCs w:val="24"/>
        </w:rPr>
        <w:t>вые точки, в том числе: 5</w:t>
      </w:r>
      <w:r w:rsidRPr="00E33205">
        <w:rPr>
          <w:rFonts w:ascii="Times New Roman" w:hAnsi="Times New Roman" w:cs="Times New Roman"/>
          <w:sz w:val="24"/>
          <w:szCs w:val="24"/>
        </w:rPr>
        <w:t xml:space="preserve"> стационарных магазина (из них магазино</w:t>
      </w:r>
      <w:r w:rsidR="008348D0">
        <w:rPr>
          <w:rFonts w:ascii="Times New Roman" w:hAnsi="Times New Roman" w:cs="Times New Roman"/>
          <w:sz w:val="24"/>
          <w:szCs w:val="24"/>
        </w:rPr>
        <w:t>в потребительской кооперации – 1</w:t>
      </w:r>
      <w:r w:rsidRPr="00E33205">
        <w:rPr>
          <w:rFonts w:ascii="Times New Roman" w:hAnsi="Times New Roman" w:cs="Times New Roman"/>
          <w:sz w:val="24"/>
          <w:szCs w:val="24"/>
        </w:rPr>
        <w:t xml:space="preserve">). </w:t>
      </w:r>
      <w:r w:rsidR="008348D0">
        <w:rPr>
          <w:rFonts w:ascii="Times New Roman" w:hAnsi="Times New Roman" w:cs="Times New Roman"/>
          <w:sz w:val="24"/>
          <w:szCs w:val="24"/>
        </w:rPr>
        <w:t xml:space="preserve">Четыре </w:t>
      </w:r>
      <w:r w:rsidRPr="00E33205">
        <w:rPr>
          <w:rFonts w:ascii="Times New Roman" w:hAnsi="Times New Roman" w:cs="Times New Roman"/>
          <w:sz w:val="24"/>
          <w:szCs w:val="24"/>
        </w:rPr>
        <w:t>предприятия – частные.</w:t>
      </w:r>
    </w:p>
    <w:p w:rsidR="008348D0" w:rsidRDefault="00D4618B" w:rsidP="008348D0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E33205">
        <w:rPr>
          <w:rFonts w:ascii="Times New Roman" w:hAnsi="Times New Roman" w:cs="Times New Roman"/>
          <w:sz w:val="24"/>
          <w:szCs w:val="24"/>
        </w:rPr>
        <w:tab/>
        <w:t>В последние годы в формировании оборота розничной торговли прослеживаются положительные тенденции. Оборот розничной торговли дос</w:t>
      </w:r>
      <w:r w:rsidR="008348D0">
        <w:rPr>
          <w:rFonts w:ascii="Times New Roman" w:hAnsi="Times New Roman" w:cs="Times New Roman"/>
          <w:sz w:val="24"/>
          <w:szCs w:val="24"/>
        </w:rPr>
        <w:t>тиг в 2014  году 18,2 млн. рублей.</w:t>
      </w:r>
    </w:p>
    <w:p w:rsidR="00D4618B" w:rsidRPr="008348D0" w:rsidRDefault="008348D0" w:rsidP="008348D0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618B" w:rsidRPr="008348D0">
        <w:rPr>
          <w:rFonts w:ascii="Times New Roman" w:hAnsi="Times New Roman" w:cs="Times New Roman"/>
          <w:sz w:val="24"/>
          <w:szCs w:val="24"/>
        </w:rPr>
        <w:t>Основная доля 100% от общего объема оказанных услуг приходится на долю предоставляемых коммунальных услуг. Так же повышается процент оказываемых платных услуг населению индивидуальными предпринимателями.</w:t>
      </w:r>
      <w:r w:rsidR="00D4618B" w:rsidRPr="008348D0">
        <w:rPr>
          <w:rFonts w:ascii="Times New Roman" w:hAnsi="Times New Roman" w:cs="Times New Roman"/>
          <w:sz w:val="24"/>
          <w:szCs w:val="24"/>
        </w:rPr>
        <w:tab/>
        <w:t>Объем платных ус</w:t>
      </w:r>
      <w:r w:rsidR="00DD4540">
        <w:rPr>
          <w:rFonts w:ascii="Times New Roman" w:hAnsi="Times New Roman" w:cs="Times New Roman"/>
          <w:sz w:val="24"/>
          <w:szCs w:val="24"/>
        </w:rPr>
        <w:t>луг, оказанных населению, в 2013</w:t>
      </w:r>
      <w:r w:rsidR="00D4618B" w:rsidRPr="008348D0">
        <w:rPr>
          <w:rFonts w:ascii="Times New Roman" w:hAnsi="Times New Roman" w:cs="Times New Roman"/>
          <w:sz w:val="24"/>
          <w:szCs w:val="24"/>
        </w:rPr>
        <w:t xml:space="preserve"> году состав</w:t>
      </w:r>
      <w:r w:rsidR="00DD4540">
        <w:rPr>
          <w:rFonts w:ascii="Times New Roman" w:hAnsi="Times New Roman" w:cs="Times New Roman"/>
          <w:sz w:val="24"/>
          <w:szCs w:val="24"/>
        </w:rPr>
        <w:t>ил 1787,2 млн. рублей</w:t>
      </w:r>
      <w:r w:rsidR="00D4618B" w:rsidRPr="008348D0">
        <w:rPr>
          <w:rFonts w:ascii="Times New Roman" w:hAnsi="Times New Roman" w:cs="Times New Roman"/>
          <w:sz w:val="24"/>
          <w:szCs w:val="24"/>
        </w:rPr>
        <w:t>.  Основная доля 100% от общего объема оказанных услуг приходится на долю коммунальных услуг. Также повышается процент оказываемых платных услуг населению индивидуальными предпринимате</w:t>
      </w:r>
      <w:r w:rsidR="00DD4540">
        <w:rPr>
          <w:rFonts w:ascii="Times New Roman" w:hAnsi="Times New Roman" w:cs="Times New Roman"/>
          <w:sz w:val="24"/>
          <w:szCs w:val="24"/>
        </w:rPr>
        <w:t xml:space="preserve">лями. </w:t>
      </w:r>
    </w:p>
    <w:p w:rsidR="00D4618B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540" w:rsidRPr="00E33205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618B" w:rsidRPr="00E33205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4618B" w:rsidRPr="00E33205">
        <w:rPr>
          <w:rFonts w:ascii="Times New Roman" w:hAnsi="Times New Roman" w:cs="Times New Roman"/>
          <w:b/>
          <w:sz w:val="24"/>
          <w:szCs w:val="24"/>
        </w:rPr>
        <w:t>. Стратегические цели социально-экономического развития поселения</w:t>
      </w:r>
    </w:p>
    <w:p w:rsidR="00D4618B" w:rsidRPr="00E33205" w:rsidRDefault="00DD4540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2015-2017</w:t>
      </w:r>
      <w:r w:rsidR="00D4618B" w:rsidRPr="00E3320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D4618B" w:rsidRPr="00E33205" w:rsidRDefault="00D4618B" w:rsidP="00E33205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Генеральной стратегической целью </w:t>
      </w:r>
      <w:r w:rsidRPr="00DD45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разработки плана социально-экономического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развития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Борцовского сельсовета на 2015-2017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годы является обеспечение роста благосостояния и качества жизни населения сел.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Основываясь на проведенном анализе социально-экономического положения  поселения, 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 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Создание условий для развития сельскохозяйственного производства. 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4. Создание условий по увеличению налогового потенциала и росту собственных доходов местного бюджета.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5. Создание условий для качественного развития обществе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нной  инфраструктуры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Боцовского</w:t>
      </w:r>
      <w:proofErr w:type="spellEnd"/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DD4540" w:rsidRPr="00DD4540" w:rsidRDefault="00DD4540" w:rsidP="00DD4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DD4540" w:rsidRDefault="00DD4540" w:rsidP="00DD45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D4540" w:rsidRDefault="00DD4540" w:rsidP="00DD45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5. Итоги</w:t>
      </w:r>
    </w:p>
    <w:p w:rsidR="00DD4540" w:rsidRPr="00DD4540" w:rsidRDefault="00DD4540" w:rsidP="00DD45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D4540" w:rsidRPr="00DD4540" w:rsidRDefault="00DD4540" w:rsidP="00DD45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Подводя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итоги  за истекший период  2014 года,  могу сказать, 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администрацией сельсовета была проделана большая работа по решению вопросов местного значения, а также некоторых полномочий переданных с других уровней власти. Всё это позволило поддерживать необходи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мый уровень социальных гарантий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некоторых областях и улучшить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Конечно хотелось бы больше, но наши полномочия не всегда подкреплены финансами. Увеличение собственных доходов является приоритетной задачей и здесь у нас ещё есть резервы. Это и земельный налог, налог на имущество, налог на доходы физ. лиц, доходы от приватизации муниципального имущества. </w:t>
      </w:r>
    </w:p>
    <w:p w:rsidR="00DD4540" w:rsidRPr="00DD4540" w:rsidRDefault="00DD4540" w:rsidP="00DD45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454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Учитывая то, что наша территория имеет выгодное географическое пол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ожение, имеет плодородные земли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, богатые недра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F40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D4540">
        <w:rPr>
          <w:rFonts w:ascii="Times New Roman" w:eastAsia="Calibri" w:hAnsi="Times New Roman" w:cs="Times New Roman"/>
          <w:sz w:val="24"/>
          <w:szCs w:val="24"/>
          <w:lang w:eastAsia="ru-RU"/>
        </w:rPr>
        <w:t>через всю территорию протекают реки и имеются  пруды пригодные для рыбоводства и организации отдыха населения,  можно сказать, что в ближайшее время она будет привлекательной для инвестиций и развития.</w:t>
      </w:r>
    </w:p>
    <w:p w:rsidR="00D4618B" w:rsidRDefault="00D4618B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4540" w:rsidRPr="00E33205" w:rsidRDefault="00DD4540" w:rsidP="00DD4540">
      <w:pPr>
        <w:pStyle w:val="a4"/>
        <w:spacing w:before="12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E238D" w:rsidRPr="00E33205" w:rsidRDefault="00FE238D" w:rsidP="00E33205">
      <w:pPr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3320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МЕРОПРИЯТИЯ </w:t>
      </w:r>
      <w:r w:rsidRPr="00E332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РАМКАХ ЦЕЛЕВЫХ ПРОГРАММ НА 201</w:t>
      </w:r>
      <w:r w:rsidR="00AA5A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E332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</w:t>
      </w:r>
    </w:p>
    <w:p w:rsidR="00FE238D" w:rsidRPr="00E33205" w:rsidRDefault="00FE238D" w:rsidP="00E33205">
      <w:pPr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944"/>
        <w:gridCol w:w="1803"/>
        <w:gridCol w:w="1619"/>
        <w:gridCol w:w="2592"/>
      </w:tblGrid>
      <w:tr w:rsidR="00FE238D" w:rsidRPr="00E33205" w:rsidTr="00E2227D">
        <w:trPr>
          <w:trHeight w:val="855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программы (подпрограммы)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Утверждено бюджетной росписью с учетом изменений, </w:t>
            </w:r>
            <w:r w:rsidR="00EC0B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тыс. </w:t>
            </w: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Исполнено, руб.</w:t>
            </w:r>
          </w:p>
        </w:tc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FE238D" w:rsidRPr="00E33205" w:rsidTr="00E2227D">
        <w:trPr>
          <w:trHeight w:val="5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238D" w:rsidRPr="00E33205" w:rsidTr="00AA5A5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9A564E" w:rsidP="009A564E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9A564E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субсидий на реализацию мероприятий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EC0BFA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конца 2015 г.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EC0BFA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трубы в котельной с. Борцово</w:t>
            </w:r>
          </w:p>
        </w:tc>
      </w:tr>
      <w:tr w:rsidR="00AA5A59" w:rsidRPr="00E33205" w:rsidTr="00AA5A5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59" w:rsidRPr="00E33205" w:rsidRDefault="009A564E" w:rsidP="009A564E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59" w:rsidRPr="00EC0BFA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госпрограммы НСО "Развитие автомобильных дорог регионального, межмуниципального и местного значения в Новосибирской области в 2012 - 2015 годах"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59" w:rsidRPr="00AA5A5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59" w:rsidRPr="00E33205" w:rsidRDefault="00EC0BFA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конца 2015 г.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59" w:rsidRPr="00E33205" w:rsidRDefault="00EC0BFA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  <w:r w:rsidR="00546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Южной в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238D" w:rsidRPr="00E33205" w:rsidTr="00E2227D">
        <w:tc>
          <w:tcPr>
            <w:tcW w:w="1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EC0BFA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238D" w:rsidRPr="00E33205" w:rsidRDefault="00FE238D" w:rsidP="00E33205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238D" w:rsidRPr="00E33205" w:rsidRDefault="00FE238D" w:rsidP="00E33205">
      <w:pPr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33205">
        <w:rPr>
          <w:rFonts w:ascii="Times New Roman" w:eastAsia="Calibri" w:hAnsi="Times New Roman" w:cs="Times New Roman"/>
          <w:b/>
          <w:sz w:val="24"/>
          <w:szCs w:val="24"/>
        </w:rPr>
        <w:t xml:space="preserve">ИТОГИ РЕАЛИЗАЦИИ МЕРОПРИЯТИЙ </w:t>
      </w:r>
      <w:r w:rsidRPr="00E332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</w:t>
      </w:r>
      <w:r w:rsidR="004243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РАМКАХ ЦЕЛЕВЫХ ПРОГРАММ ЗА 2014</w:t>
      </w:r>
      <w:r w:rsidRPr="00E3320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</w:t>
      </w:r>
    </w:p>
    <w:p w:rsidR="00FE238D" w:rsidRPr="00E33205" w:rsidRDefault="00FE238D" w:rsidP="00E33205">
      <w:pPr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464"/>
        <w:gridCol w:w="1560"/>
        <w:gridCol w:w="1560"/>
        <w:gridCol w:w="2373"/>
      </w:tblGrid>
      <w:tr w:rsidR="00FE238D" w:rsidRPr="00AB5569" w:rsidTr="00AB5569">
        <w:trPr>
          <w:trHeight w:val="855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AB5569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AB5569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программы (подпрограммы)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AB5569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Утверждено бюджетной росписью с учетом изменений, </w:t>
            </w:r>
            <w:r w:rsidR="005465FB"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тыс. </w:t>
            </w: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AB5569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Исполнено, </w:t>
            </w:r>
            <w:r w:rsidR="000D455D"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тыс. </w:t>
            </w: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8D" w:rsidRPr="00AB5569" w:rsidRDefault="00FE238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мероприятий</w:t>
            </w:r>
          </w:p>
        </w:tc>
      </w:tr>
      <w:tr w:rsidR="00FE238D" w:rsidRPr="00E33205" w:rsidTr="00AB5569">
        <w:trPr>
          <w:trHeight w:val="5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238D" w:rsidRPr="00E33205" w:rsidTr="00AB556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378BF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85">
              <w:rPr>
                <w:sz w:val="20"/>
                <w:szCs w:val="20"/>
              </w:rPr>
              <w:t>«Развитие автомобильных дорог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378BF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378BF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AB556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ремонт дорог</w:t>
            </w:r>
            <w:r w:rsidR="005465FB"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и ул. Садовая в с. Борцово</w:t>
            </w:r>
          </w:p>
        </w:tc>
      </w:tr>
      <w:tr w:rsidR="00FE238D" w:rsidRPr="00E33205" w:rsidTr="00AB556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4F6260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85">
              <w:rPr>
                <w:rFonts w:ascii="Tahoma" w:hAnsi="Tahoma" w:cs="Tahoma"/>
                <w:sz w:val="16"/>
                <w:szCs w:val="16"/>
              </w:rPr>
              <w:t>Ведомственная целевая программа «Сохранение памятников и других мемориальных объектов, увековечивающих память о новосибирцах-защитниках Отечества на 2013-2015годы»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38D">
              <w:rPr>
                <w:rFonts w:ascii="Times New Roman" w:eastAsia="Times New Roman" w:hAnsi="Times New Roman" w:cs="Times New Roman"/>
                <w:sz w:val="28"/>
                <w:szCs w:val="28"/>
              </w:rPr>
              <w:t>353,3</w:t>
            </w:r>
          </w:p>
          <w:p w:rsidR="00D80ADD" w:rsidRPr="00E33205" w:rsidRDefault="00D80AD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81664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AB556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памятника</w:t>
            </w:r>
            <w:r w:rsidR="00581664"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с. Борцово</w:t>
            </w:r>
          </w:p>
        </w:tc>
      </w:tr>
      <w:tr w:rsidR="00FE238D" w:rsidRPr="00E33205" w:rsidTr="00AB556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13" w:rsidRPr="00AB5569" w:rsidRDefault="00330813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5569">
              <w:rPr>
                <w:rFonts w:ascii="Times New Roman" w:hAnsi="Times New Roman" w:cs="Times New Roman"/>
                <w:sz w:val="20"/>
                <w:szCs w:val="20"/>
              </w:rPr>
              <w:t>Долгосрочная  целевая программа «Стимулирование развития жилищного строительства в Новосибирской области на 2011-2015годы»</w:t>
            </w:r>
            <w:r w:rsidR="00AB55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5569">
              <w:rPr>
                <w:rFonts w:ascii="Times New Roman" w:hAnsi="Times New Roman" w:cs="Times New Roman"/>
                <w:sz w:val="20"/>
                <w:szCs w:val="20"/>
              </w:rPr>
              <w:t>Подпрограмма «Территориальное планирование  Новосибирской области»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38D">
              <w:rPr>
                <w:rFonts w:ascii="Times New Roman" w:eastAsia="Times New Roman" w:hAnsi="Times New Roman" w:cs="Times New Roman"/>
                <w:sz w:val="28"/>
                <w:szCs w:val="28"/>
              </w:rPr>
              <w:t>95,0</w:t>
            </w:r>
          </w:p>
          <w:p w:rsidR="00D80ADD" w:rsidRPr="00E33205" w:rsidRDefault="00D80AD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81664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AB556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территориальное планирование</w:t>
            </w:r>
          </w:p>
        </w:tc>
      </w:tr>
      <w:tr w:rsidR="00FE238D" w:rsidRPr="00E33205" w:rsidTr="00AB556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FF" w:rsidRPr="00E33205" w:rsidRDefault="00A564FF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0C3A">
              <w:t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2013-2015годы»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38D">
              <w:rPr>
                <w:rFonts w:ascii="Times New Roman" w:eastAsia="Times New Roman" w:hAnsi="Times New Roman" w:cs="Times New Roman"/>
                <w:sz w:val="28"/>
                <w:szCs w:val="28"/>
              </w:rPr>
              <w:t>368,4</w:t>
            </w:r>
          </w:p>
          <w:p w:rsidR="00D80ADD" w:rsidRPr="00E33205" w:rsidRDefault="00D80AD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81664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368,4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AB556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угля</w:t>
            </w:r>
            <w:r w:rsidR="00581664"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котельной МУП «Борцовское»</w:t>
            </w:r>
          </w:p>
        </w:tc>
      </w:tr>
      <w:tr w:rsidR="00FE238D" w:rsidRPr="00E33205" w:rsidTr="00AB5569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4F6260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85">
              <w:rPr>
                <w:rFonts w:ascii="Tahoma" w:hAnsi="Tahoma" w:cs="Tahoma"/>
                <w:sz w:val="16"/>
                <w:szCs w:val="16"/>
              </w:rPr>
              <w:t>Ведомственная целевая программа «Совершенствование и развитие почтовой связи на территории Новосибирской области на 2014-2016годы»</w:t>
            </w:r>
            <w:r w:rsidR="00A564F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38D">
              <w:rPr>
                <w:rFonts w:ascii="Times New Roman" w:eastAsia="Times New Roman" w:hAnsi="Times New Roman" w:cs="Times New Roman"/>
                <w:sz w:val="28"/>
                <w:szCs w:val="28"/>
              </w:rPr>
              <w:t>265,9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581664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AB5569" w:rsidRDefault="00AA5A59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почты</w:t>
            </w:r>
            <w:r w:rsidR="00581664" w:rsidRPr="00AB55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здания почты в с. Борцово</w:t>
            </w:r>
          </w:p>
        </w:tc>
      </w:tr>
      <w:tr w:rsidR="00FE238D" w:rsidRPr="00E33205" w:rsidTr="00AB5569">
        <w:tc>
          <w:tcPr>
            <w:tcW w:w="2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424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D80AD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D80ADD" w:rsidP="00E33205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8D" w:rsidRPr="00E33205" w:rsidRDefault="00FE238D" w:rsidP="00E33205">
            <w:pPr>
              <w:autoSpaceDE w:val="0"/>
              <w:autoSpaceDN w:val="0"/>
              <w:spacing w:before="120"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238D" w:rsidRPr="00E33205" w:rsidRDefault="00FE238D" w:rsidP="00E33205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38D" w:rsidRPr="00E33205" w:rsidRDefault="00FE238D" w:rsidP="00E33205">
      <w:pPr>
        <w:spacing w:before="120" w:after="0" w:line="240" w:lineRule="auto"/>
        <w:rPr>
          <w:rFonts w:ascii="Calibri" w:eastAsia="Calibri" w:hAnsi="Calibri" w:cs="Times New Roman"/>
          <w:sz w:val="24"/>
          <w:szCs w:val="24"/>
        </w:rPr>
        <w:sectPr w:rsidR="00FE238D" w:rsidRPr="00E33205" w:rsidSect="003209FE">
          <w:pgSz w:w="11906" w:h="16838"/>
          <w:pgMar w:top="1134" w:right="851" w:bottom="1134" w:left="1701" w:header="709" w:footer="709" w:gutter="0"/>
          <w:cols w:space="720"/>
        </w:sectPr>
      </w:pPr>
    </w:p>
    <w:p w:rsidR="00FE238D" w:rsidRPr="00E33205" w:rsidRDefault="00FE238D" w:rsidP="00E33205">
      <w:pPr>
        <w:spacing w:before="12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3320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FE238D" w:rsidRPr="00E33205" w:rsidRDefault="00FE238D" w:rsidP="00E33205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33205">
        <w:rPr>
          <w:rFonts w:ascii="Times New Roman" w:eastAsia="Calibri" w:hAnsi="Times New Roman" w:cs="Times New Roman"/>
          <w:b/>
          <w:sz w:val="24"/>
          <w:szCs w:val="24"/>
        </w:rPr>
        <w:t xml:space="preserve">ИТОГИ  ВЫПОЛНЕНИЯ  ИНДИКАТОРОВ  СРЕДНЕСРОЧНОГО ПЛАНА СОЦИАЛЬНО-ЭКОНОМИЧЕСКОГО РАЗВИТИЯ </w:t>
      </w:r>
      <w:r w:rsidR="0051419E">
        <w:rPr>
          <w:rFonts w:ascii="Times New Roman" w:eastAsia="Calibri" w:hAnsi="Times New Roman" w:cs="Times New Roman"/>
          <w:b/>
          <w:sz w:val="24"/>
          <w:szCs w:val="24"/>
        </w:rPr>
        <w:t xml:space="preserve">БОРЦОВСКОГО </w:t>
      </w:r>
      <w:r w:rsidRPr="00E33205">
        <w:rPr>
          <w:rFonts w:ascii="Times New Roman" w:eastAsia="Calibri" w:hAnsi="Times New Roman" w:cs="Times New Roman"/>
          <w:b/>
          <w:sz w:val="24"/>
          <w:szCs w:val="24"/>
        </w:rPr>
        <w:t xml:space="preserve">СЕЛЬСОВЕТА </w:t>
      </w:r>
    </w:p>
    <w:p w:rsidR="00FE238D" w:rsidRPr="00E33205" w:rsidRDefault="00FE238D" w:rsidP="00E33205">
      <w:pPr>
        <w:spacing w:before="120"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E33205">
        <w:rPr>
          <w:rFonts w:ascii="Times New Roman" w:eastAsia="Calibri" w:hAnsi="Times New Roman" w:cs="Times New Roman"/>
          <w:b/>
          <w:sz w:val="24"/>
          <w:szCs w:val="24"/>
        </w:rPr>
        <w:t>ЗА 2013 год</w:t>
      </w:r>
    </w:p>
    <w:p w:rsidR="00FE238D" w:rsidRPr="00E33205" w:rsidRDefault="00FE238D" w:rsidP="00E33205">
      <w:pPr>
        <w:spacing w:before="120"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5"/>
        <w:gridCol w:w="2283"/>
        <w:gridCol w:w="1118"/>
        <w:gridCol w:w="1120"/>
      </w:tblGrid>
      <w:tr w:rsidR="00FE238D" w:rsidRPr="00E33205" w:rsidTr="00E2227D">
        <w:tc>
          <w:tcPr>
            <w:tcW w:w="2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Показатели развития МО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Един. </w:t>
            </w:r>
            <w:proofErr w:type="spellStart"/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измер</w:t>
            </w:r>
            <w:proofErr w:type="spellEnd"/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2013</w:t>
            </w:r>
            <w:r w:rsidR="00FE238D"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E238D" w:rsidRPr="00E33205" w:rsidTr="00E222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населения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Прирост + (убыль -) населения с учетом миграции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новых рабочих мест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Отношение численности занятых в экономике к общей численности населения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безработицы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Объём продукции сельского хозяйства в хозяйствах всех категорий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Сельскохозяйственное производство на душу населения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руб./чел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Производительность труда на 1 занятого в отрасли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Валовой сбор зерновых и зернобобовых культур во всех категориях хозяйств (вес после доработки)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Урожайность зерновых и зернобобовых культур во всех категориях хозяйств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ц/ га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Поголовье скота (все категории хозяйств):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крупный рогатый скот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голов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свиньи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</w:t>
            </w:r>
          </w:p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Производство молока (все категории хозяйств)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Производство мяса на убой в живом весе (все категории хозяйств)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Собственные доходы местного бюджета, всего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801C37" w:rsidRDefault="00801C37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801C37" w:rsidRDefault="00801C37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903,4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Охват работающего населения профилактическими осмотрами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Удельный вес детей, посещающих дошкольные учреждения, от общей численности детей </w:t>
            </w: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дошкольного возраста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Удельный вес детей в возрасте 7 - 15 лет, обучающихся в общеобразовательных школах, от общей численности детей данной возрастной категории 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детей, находящихся под опекой (попечительством)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 количество детей, получающих пособие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Стоимость ЖКУ для населения в расчете на 1 </w:t>
            </w:r>
            <w:proofErr w:type="spellStart"/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801C37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801C37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Обеспеченность транспортными средствами общего пользования на 1000 человек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Обеспеченность населения домашними телефонами на 100 жителей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Охват населенных пунктов средствами мобильной связи</w:t>
            </w:r>
          </w:p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учреждений образования, оборудованных: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водопроводом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горячим водоснабжением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сливной канализацией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учреждений здравоохранения, оборудованных: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водопроводом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горячим водоснабжением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сливной канализацией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жилья, оборудованного: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сетевым газом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водопроводом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FE238D" w:rsidRPr="00E33205" w:rsidTr="00E2227D"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сливной канализацией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FE238D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8D" w:rsidRPr="00E33205" w:rsidRDefault="0051419E" w:rsidP="00E3320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E238D" w:rsidRPr="00E332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FE238D" w:rsidRPr="00D44BD6" w:rsidRDefault="00FE238D" w:rsidP="00D44BD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FE238D" w:rsidRPr="00D44BD6" w:rsidSect="002936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B54" w:rsidRDefault="00D85B54" w:rsidP="004D4AE9">
      <w:pPr>
        <w:spacing w:after="0" w:line="240" w:lineRule="auto"/>
      </w:pPr>
      <w:r>
        <w:separator/>
      </w:r>
    </w:p>
  </w:endnote>
  <w:endnote w:type="continuationSeparator" w:id="0">
    <w:p w:rsidR="00D85B54" w:rsidRDefault="00D85B54" w:rsidP="004D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B54" w:rsidRDefault="00D85B54" w:rsidP="004D4AE9">
      <w:pPr>
        <w:spacing w:after="0" w:line="240" w:lineRule="auto"/>
      </w:pPr>
      <w:r>
        <w:separator/>
      </w:r>
    </w:p>
  </w:footnote>
  <w:footnote w:type="continuationSeparator" w:id="0">
    <w:p w:rsidR="00D85B54" w:rsidRDefault="00D85B54" w:rsidP="004D4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">
    <w:nsid w:val="0AB44055"/>
    <w:multiLevelType w:val="singleLevel"/>
    <w:tmpl w:val="707A59B2"/>
    <w:lvl w:ilvl="0">
      <w:start w:val="1"/>
      <w:numFmt w:val="decimal"/>
      <w:lvlText w:val="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5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6B32E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E81949"/>
    <w:multiLevelType w:val="hybridMultilevel"/>
    <w:tmpl w:val="8F4AA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B7C81"/>
    <w:multiLevelType w:val="multilevel"/>
    <w:tmpl w:val="B0C647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6"/>
  </w:num>
  <w:num w:numId="13">
    <w:abstractNumId w:val="12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0B"/>
    <w:rsid w:val="000807FB"/>
    <w:rsid w:val="000825C5"/>
    <w:rsid w:val="00093761"/>
    <w:rsid w:val="000B543B"/>
    <w:rsid w:val="000D455D"/>
    <w:rsid w:val="000F1E55"/>
    <w:rsid w:val="001049D5"/>
    <w:rsid w:val="00135FEE"/>
    <w:rsid w:val="00171A0E"/>
    <w:rsid w:val="001771CF"/>
    <w:rsid w:val="00182228"/>
    <w:rsid w:val="001A02E7"/>
    <w:rsid w:val="001D07DA"/>
    <w:rsid w:val="002500F9"/>
    <w:rsid w:val="00251D94"/>
    <w:rsid w:val="00282B76"/>
    <w:rsid w:val="0029367A"/>
    <w:rsid w:val="0029453D"/>
    <w:rsid w:val="00296D28"/>
    <w:rsid w:val="002C55D3"/>
    <w:rsid w:val="003209FE"/>
    <w:rsid w:val="00330813"/>
    <w:rsid w:val="003A7BBB"/>
    <w:rsid w:val="003E74AA"/>
    <w:rsid w:val="0040606B"/>
    <w:rsid w:val="004161C9"/>
    <w:rsid w:val="0042438D"/>
    <w:rsid w:val="00431DCE"/>
    <w:rsid w:val="00433CC5"/>
    <w:rsid w:val="004354ED"/>
    <w:rsid w:val="004444E9"/>
    <w:rsid w:val="004903BC"/>
    <w:rsid w:val="004A69CF"/>
    <w:rsid w:val="004A7A41"/>
    <w:rsid w:val="004B4302"/>
    <w:rsid w:val="004B503A"/>
    <w:rsid w:val="004D4AE9"/>
    <w:rsid w:val="004F15A6"/>
    <w:rsid w:val="004F6260"/>
    <w:rsid w:val="0051419E"/>
    <w:rsid w:val="005151B8"/>
    <w:rsid w:val="0052143E"/>
    <w:rsid w:val="00534E69"/>
    <w:rsid w:val="005378BF"/>
    <w:rsid w:val="005465FB"/>
    <w:rsid w:val="0057202F"/>
    <w:rsid w:val="0057577E"/>
    <w:rsid w:val="00581664"/>
    <w:rsid w:val="005B1560"/>
    <w:rsid w:val="005C1A73"/>
    <w:rsid w:val="005C788D"/>
    <w:rsid w:val="00613283"/>
    <w:rsid w:val="00632EAB"/>
    <w:rsid w:val="00640A23"/>
    <w:rsid w:val="00645E43"/>
    <w:rsid w:val="0065101D"/>
    <w:rsid w:val="0065170B"/>
    <w:rsid w:val="006739F7"/>
    <w:rsid w:val="006C0B66"/>
    <w:rsid w:val="006C4C1A"/>
    <w:rsid w:val="006C7F44"/>
    <w:rsid w:val="006E10C1"/>
    <w:rsid w:val="006F40E4"/>
    <w:rsid w:val="00770724"/>
    <w:rsid w:val="00785C4B"/>
    <w:rsid w:val="007B01B3"/>
    <w:rsid w:val="007C3339"/>
    <w:rsid w:val="007E4C08"/>
    <w:rsid w:val="007F6761"/>
    <w:rsid w:val="00801C37"/>
    <w:rsid w:val="008348D0"/>
    <w:rsid w:val="00863233"/>
    <w:rsid w:val="0087625F"/>
    <w:rsid w:val="008C07E5"/>
    <w:rsid w:val="008F2975"/>
    <w:rsid w:val="0092551B"/>
    <w:rsid w:val="009422EB"/>
    <w:rsid w:val="009A564E"/>
    <w:rsid w:val="009B2455"/>
    <w:rsid w:val="009C32AD"/>
    <w:rsid w:val="00A36CBC"/>
    <w:rsid w:val="00A45E50"/>
    <w:rsid w:val="00A564FF"/>
    <w:rsid w:val="00A61A24"/>
    <w:rsid w:val="00A64F79"/>
    <w:rsid w:val="00A97952"/>
    <w:rsid w:val="00AA5A59"/>
    <w:rsid w:val="00AB5569"/>
    <w:rsid w:val="00AD60D2"/>
    <w:rsid w:val="00B06A0B"/>
    <w:rsid w:val="00BD0786"/>
    <w:rsid w:val="00C02A2C"/>
    <w:rsid w:val="00C15FF4"/>
    <w:rsid w:val="00C238F7"/>
    <w:rsid w:val="00C862D5"/>
    <w:rsid w:val="00C917AB"/>
    <w:rsid w:val="00CA7331"/>
    <w:rsid w:val="00CB3673"/>
    <w:rsid w:val="00CC5508"/>
    <w:rsid w:val="00CF03EE"/>
    <w:rsid w:val="00CF21B6"/>
    <w:rsid w:val="00D44BD6"/>
    <w:rsid w:val="00D4618B"/>
    <w:rsid w:val="00D80ADD"/>
    <w:rsid w:val="00D85B54"/>
    <w:rsid w:val="00DC5F14"/>
    <w:rsid w:val="00DD4540"/>
    <w:rsid w:val="00DD6EF1"/>
    <w:rsid w:val="00DE1273"/>
    <w:rsid w:val="00DF4CC0"/>
    <w:rsid w:val="00E038A9"/>
    <w:rsid w:val="00E2227D"/>
    <w:rsid w:val="00E30E3F"/>
    <w:rsid w:val="00E33205"/>
    <w:rsid w:val="00E457AD"/>
    <w:rsid w:val="00E51DF5"/>
    <w:rsid w:val="00EC0BFA"/>
    <w:rsid w:val="00F27946"/>
    <w:rsid w:val="00F5577F"/>
    <w:rsid w:val="00F94286"/>
    <w:rsid w:val="00F96405"/>
    <w:rsid w:val="00FA679A"/>
    <w:rsid w:val="00FE077A"/>
    <w:rsid w:val="00FE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618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461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4618B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4618B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4618B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67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44BD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618B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4618B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4618B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461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1">
    <w:name w:val="toc 1"/>
    <w:aliases w:val="заголовок"/>
    <w:basedOn w:val="a"/>
    <w:next w:val="a"/>
    <w:autoRedefine/>
    <w:semiHidden/>
    <w:rsid w:val="00D4618B"/>
    <w:pPr>
      <w:widowControl w:val="0"/>
      <w:tabs>
        <w:tab w:val="right" w:leader="dot" w:pos="9629"/>
      </w:tabs>
      <w:autoSpaceDE w:val="0"/>
      <w:autoSpaceDN w:val="0"/>
      <w:adjustRightInd w:val="0"/>
      <w:spacing w:after="0" w:line="228" w:lineRule="auto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32"/>
      <w:sz w:val="28"/>
      <w:szCs w:val="20"/>
      <w:lang w:eastAsia="ru-RU"/>
    </w:rPr>
  </w:style>
  <w:style w:type="paragraph" w:customStyle="1" w:styleId="xl46">
    <w:name w:val="xl46"/>
    <w:basedOn w:val="a"/>
    <w:rsid w:val="00D4618B"/>
    <w:pPr>
      <w:pBdr>
        <w:left w:val="single" w:sz="6" w:space="0" w:color="auto"/>
        <w:bottom w:val="single" w:sz="6" w:space="0" w:color="auto"/>
      </w:pBdr>
      <w:spacing w:before="100" w:after="100" w:line="240" w:lineRule="auto"/>
    </w:pPr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D4618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5">
    <w:name w:val="Внутренний адрес"/>
    <w:basedOn w:val="a"/>
    <w:rsid w:val="00D461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aliases w:val="ВерхКолонтитул"/>
    <w:basedOn w:val="a"/>
    <w:link w:val="a7"/>
    <w:rsid w:val="00D46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D46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aliases w:val=" Знак, Знак1 Знак,Основной текст1"/>
    <w:basedOn w:val="a"/>
    <w:link w:val="a9"/>
    <w:rsid w:val="00D46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aliases w:val=" Знак Знак, Знак1 Знак Знак,Основной текст1 Знак"/>
    <w:basedOn w:val="a0"/>
    <w:link w:val="a8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D4618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D461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4618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4618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rsid w:val="00D46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D46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91">
    <w:name w:val="Заголовок 91"/>
    <w:rsid w:val="00D4618B"/>
    <w:pPr>
      <w:keepNext/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customStyle="1" w:styleId="ae">
    <w:name w:val="ОТСТУП"/>
    <w:basedOn w:val="a"/>
    <w:rsid w:val="00D4618B"/>
    <w:pPr>
      <w:widowControl w:val="0"/>
      <w:numPr>
        <w:ilvl w:val="12"/>
      </w:num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D4618B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D4618B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styleId="af">
    <w:name w:val="page number"/>
    <w:basedOn w:val="a0"/>
    <w:rsid w:val="00D4618B"/>
  </w:style>
  <w:style w:type="table" w:styleId="af0">
    <w:name w:val="Table Grid"/>
    <w:basedOn w:val="a1"/>
    <w:uiPriority w:val="59"/>
    <w:rsid w:val="00DD6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618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461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4618B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4618B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4618B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67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44BD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618B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4618B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4618B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461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1">
    <w:name w:val="toc 1"/>
    <w:aliases w:val="заголовок"/>
    <w:basedOn w:val="a"/>
    <w:next w:val="a"/>
    <w:autoRedefine/>
    <w:semiHidden/>
    <w:rsid w:val="00D4618B"/>
    <w:pPr>
      <w:widowControl w:val="0"/>
      <w:tabs>
        <w:tab w:val="right" w:leader="dot" w:pos="9629"/>
      </w:tabs>
      <w:autoSpaceDE w:val="0"/>
      <w:autoSpaceDN w:val="0"/>
      <w:adjustRightInd w:val="0"/>
      <w:spacing w:after="0" w:line="228" w:lineRule="auto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32"/>
      <w:sz w:val="28"/>
      <w:szCs w:val="20"/>
      <w:lang w:eastAsia="ru-RU"/>
    </w:rPr>
  </w:style>
  <w:style w:type="paragraph" w:customStyle="1" w:styleId="xl46">
    <w:name w:val="xl46"/>
    <w:basedOn w:val="a"/>
    <w:rsid w:val="00D4618B"/>
    <w:pPr>
      <w:pBdr>
        <w:left w:val="single" w:sz="6" w:space="0" w:color="auto"/>
        <w:bottom w:val="single" w:sz="6" w:space="0" w:color="auto"/>
      </w:pBdr>
      <w:spacing w:before="100" w:after="100" w:line="240" w:lineRule="auto"/>
    </w:pPr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D4618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5">
    <w:name w:val="Внутренний адрес"/>
    <w:basedOn w:val="a"/>
    <w:rsid w:val="00D461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aliases w:val="ВерхКолонтитул"/>
    <w:basedOn w:val="a"/>
    <w:link w:val="a7"/>
    <w:rsid w:val="00D46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D46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aliases w:val=" Знак, Знак1 Знак,Основной текст1"/>
    <w:basedOn w:val="a"/>
    <w:link w:val="a9"/>
    <w:rsid w:val="00D46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aliases w:val=" Знак Знак, Знак1 Знак Знак,Основной текст1 Знак"/>
    <w:basedOn w:val="a0"/>
    <w:link w:val="a8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D4618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D461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4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4618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4618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rsid w:val="00D46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D46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91">
    <w:name w:val="Заголовок 91"/>
    <w:rsid w:val="00D4618B"/>
    <w:pPr>
      <w:keepNext/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customStyle="1" w:styleId="ae">
    <w:name w:val="ОТСТУП"/>
    <w:basedOn w:val="a"/>
    <w:rsid w:val="00D4618B"/>
    <w:pPr>
      <w:widowControl w:val="0"/>
      <w:numPr>
        <w:ilvl w:val="12"/>
      </w:num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D4618B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D4618B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styleId="af">
    <w:name w:val="page number"/>
    <w:basedOn w:val="a0"/>
    <w:rsid w:val="00D4618B"/>
  </w:style>
  <w:style w:type="table" w:styleId="af0">
    <w:name w:val="Table Grid"/>
    <w:basedOn w:val="a1"/>
    <w:uiPriority w:val="59"/>
    <w:rsid w:val="00DD6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 Борцова</dc:creator>
  <cp:lastModifiedBy>Сельсовет Борцова</cp:lastModifiedBy>
  <cp:revision>2</cp:revision>
  <cp:lastPrinted>2014-12-26T03:58:00Z</cp:lastPrinted>
  <dcterms:created xsi:type="dcterms:W3CDTF">2014-12-30T10:14:00Z</dcterms:created>
  <dcterms:modified xsi:type="dcterms:W3CDTF">2014-12-30T10:14:00Z</dcterms:modified>
</cp:coreProperties>
</file>